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A613B" w:rsidRPr="00C707DA" w:rsidRDefault="0041250F" w:rsidP="0041250F">
      <w:pPr>
        <w:jc w:val="center"/>
        <w:rPr>
          <w:b/>
          <w:bCs/>
          <w:sz w:val="23"/>
          <w:szCs w:val="23"/>
        </w:rPr>
      </w:pPr>
      <w:r w:rsidRPr="00C707DA">
        <w:rPr>
          <w:rFonts w:cs="Arial"/>
          <w:b/>
          <w:sz w:val="23"/>
          <w:szCs w:val="23"/>
        </w:rPr>
        <w:t xml:space="preserve">PLAN ZARZĄDZANIA HAŁASEM </w:t>
      </w:r>
      <w:r w:rsidRPr="00C707DA">
        <w:rPr>
          <w:rFonts w:cs="Arial"/>
          <w:b/>
          <w:sz w:val="23"/>
          <w:szCs w:val="23"/>
          <w:lang w:eastAsia="en-US"/>
        </w:rPr>
        <w:t xml:space="preserve">DLA </w:t>
      </w:r>
      <w:r w:rsidRPr="00C707DA">
        <w:rPr>
          <w:b/>
          <w:sz w:val="23"/>
          <w:szCs w:val="23"/>
        </w:rPr>
        <w:t xml:space="preserve">STACJI DEMONTAŻU POJAZDÓW WYCOFANYCH Z EKSPLOATACJI WRAZ Z PUNKTEM </w:t>
      </w:r>
      <w:r w:rsidRPr="00C707DA">
        <w:rPr>
          <w:b/>
          <w:bCs/>
          <w:sz w:val="23"/>
          <w:szCs w:val="23"/>
        </w:rPr>
        <w:t xml:space="preserve">DO ZBIERANIA </w:t>
      </w:r>
      <w:r w:rsidRPr="00C707DA">
        <w:rPr>
          <w:b/>
          <w:bCs/>
          <w:sz w:val="23"/>
          <w:szCs w:val="23"/>
        </w:rPr>
        <w:br/>
        <w:t xml:space="preserve">I PRZEŁADUNKU ODPADÓW ORAZ </w:t>
      </w:r>
      <w:r w:rsidRPr="00C707DA">
        <w:rPr>
          <w:b/>
          <w:sz w:val="23"/>
          <w:szCs w:val="23"/>
        </w:rPr>
        <w:t xml:space="preserve">PUNKTEM </w:t>
      </w:r>
      <w:r w:rsidRPr="00C707DA">
        <w:rPr>
          <w:b/>
          <w:bCs/>
          <w:sz w:val="23"/>
          <w:szCs w:val="23"/>
        </w:rPr>
        <w:t xml:space="preserve">DO ZBIERANIA </w:t>
      </w:r>
      <w:r w:rsidRPr="00C707DA">
        <w:rPr>
          <w:b/>
          <w:bCs/>
          <w:sz w:val="23"/>
          <w:szCs w:val="23"/>
        </w:rPr>
        <w:br/>
        <w:t>I PRZEŁADUNKU ZŁOMU W MIEJSCU PIASTOWYM</w:t>
      </w:r>
    </w:p>
    <w:p w:rsidR="0041250F" w:rsidRPr="00C707DA" w:rsidRDefault="0041250F" w:rsidP="0041250F">
      <w:pPr>
        <w:jc w:val="center"/>
        <w:rPr>
          <w:b/>
          <w:bCs/>
          <w:sz w:val="23"/>
          <w:szCs w:val="23"/>
        </w:rPr>
      </w:pPr>
    </w:p>
    <w:p w:rsidR="0041250F" w:rsidRPr="00C707DA" w:rsidRDefault="0041250F" w:rsidP="0041250F">
      <w:pPr>
        <w:contextualSpacing/>
        <w:jc w:val="both"/>
        <w:rPr>
          <w:rFonts w:cs="Arial"/>
          <w:sz w:val="23"/>
          <w:szCs w:val="23"/>
        </w:rPr>
      </w:pPr>
      <w:r w:rsidRPr="00C707DA">
        <w:rPr>
          <w:rFonts w:cs="Arial"/>
          <w:sz w:val="23"/>
          <w:szCs w:val="23"/>
        </w:rPr>
        <w:t>Plan zarządzania hałasem obejmuje:</w:t>
      </w:r>
    </w:p>
    <w:p w:rsidR="0041250F" w:rsidRPr="00C707DA" w:rsidRDefault="0041250F" w:rsidP="0041250F">
      <w:pPr>
        <w:numPr>
          <w:ilvl w:val="1"/>
          <w:numId w:val="6"/>
        </w:numPr>
        <w:contextualSpacing/>
        <w:jc w:val="both"/>
        <w:rPr>
          <w:rFonts w:cs="Arial"/>
          <w:spacing w:val="-2"/>
          <w:sz w:val="23"/>
          <w:szCs w:val="23"/>
        </w:rPr>
      </w:pPr>
      <w:r w:rsidRPr="00C707DA">
        <w:rPr>
          <w:rFonts w:cs="Arial"/>
          <w:spacing w:val="-2"/>
          <w:sz w:val="23"/>
          <w:szCs w:val="23"/>
        </w:rPr>
        <w:t xml:space="preserve">Plan i protokół monitorowania hałasu; </w:t>
      </w:r>
    </w:p>
    <w:p w:rsidR="0041250F" w:rsidRPr="00C707DA" w:rsidRDefault="0041250F" w:rsidP="0041250F">
      <w:pPr>
        <w:numPr>
          <w:ilvl w:val="1"/>
          <w:numId w:val="7"/>
        </w:numPr>
        <w:contextualSpacing/>
        <w:jc w:val="both"/>
        <w:rPr>
          <w:rFonts w:cs="Arial"/>
          <w:spacing w:val="-2"/>
          <w:sz w:val="23"/>
          <w:szCs w:val="23"/>
        </w:rPr>
      </w:pPr>
      <w:r w:rsidRPr="00C707DA">
        <w:rPr>
          <w:rFonts w:cs="Arial"/>
          <w:spacing w:val="-2"/>
          <w:sz w:val="23"/>
          <w:szCs w:val="23"/>
        </w:rPr>
        <w:t>Zasady i protokół reagowania na stwierdzone przypadki wystąpienia hałasu, np. skargi;</w:t>
      </w:r>
    </w:p>
    <w:p w:rsidR="0041250F" w:rsidRPr="00C707DA" w:rsidRDefault="0041250F" w:rsidP="0041250F">
      <w:pPr>
        <w:numPr>
          <w:ilvl w:val="1"/>
          <w:numId w:val="8"/>
        </w:numPr>
        <w:contextualSpacing/>
        <w:jc w:val="both"/>
        <w:rPr>
          <w:rFonts w:cs="Arial"/>
          <w:spacing w:val="-2"/>
          <w:sz w:val="23"/>
          <w:szCs w:val="23"/>
        </w:rPr>
      </w:pPr>
      <w:r w:rsidRPr="00C707DA">
        <w:rPr>
          <w:sz w:val="23"/>
          <w:szCs w:val="23"/>
        </w:rPr>
        <w:t>Program redukcji hałasu mający na celu identyfikację jego źródeł, pomiar lub szacowanie ekspozycji na hałas, określenie udziału poszczególnych źródeł i wdrożenie środków zapobiegawczych lub ograniczających.</w:t>
      </w:r>
    </w:p>
    <w:p w:rsidR="0041250F" w:rsidRPr="00C707DA" w:rsidRDefault="0041250F" w:rsidP="0041250F">
      <w:pPr>
        <w:contextualSpacing/>
        <w:jc w:val="both"/>
        <w:rPr>
          <w:spacing w:val="-2"/>
          <w:sz w:val="23"/>
          <w:szCs w:val="23"/>
        </w:rPr>
      </w:pPr>
      <w:r w:rsidRPr="00C707DA">
        <w:rPr>
          <w:b/>
          <w:i/>
          <w:iCs/>
          <w:sz w:val="23"/>
          <w:szCs w:val="23"/>
        </w:rPr>
        <w:t>Plan monitorowania hałasu</w:t>
      </w:r>
    </w:p>
    <w:p w:rsidR="0041250F" w:rsidRPr="00C707DA" w:rsidRDefault="002A2DE8" w:rsidP="0041250F">
      <w:pPr>
        <w:jc w:val="both"/>
        <w:rPr>
          <w:rFonts w:ascii="Arial" w:hAnsi="Arial" w:cs="Arial"/>
          <w:sz w:val="23"/>
          <w:szCs w:val="23"/>
        </w:rPr>
      </w:pPr>
      <w:r w:rsidRPr="00C707DA">
        <w:rPr>
          <w:sz w:val="23"/>
          <w:szCs w:val="23"/>
        </w:rPr>
        <w:t xml:space="preserve">Zgodnie z § 10  rozporządzenia Ministra Klimatu i Środowiska z dnia 7 września 2021 r. w sprawie wymagań w zakresie prowadzenia pomiarów wielkości emisji oraz pomiarów ilości pobieranej wody (tekst jednolity Dz. U. z 2023 r. poz. 1706) okresowe pomiary hałasu </w:t>
      </w:r>
      <w:r w:rsidRPr="00C707DA">
        <w:rPr>
          <w:sz w:val="23"/>
          <w:szCs w:val="23"/>
        </w:rPr>
        <w:br/>
        <w:t xml:space="preserve">w środowisku prowadzone będą z częstotliwością </w:t>
      </w:r>
      <w:r w:rsidRPr="00C707DA">
        <w:rPr>
          <w:b/>
          <w:i/>
          <w:sz w:val="23"/>
          <w:szCs w:val="23"/>
        </w:rPr>
        <w:t>raz na dwa lata</w:t>
      </w:r>
      <w:r w:rsidRPr="00C707DA">
        <w:rPr>
          <w:sz w:val="23"/>
          <w:szCs w:val="23"/>
        </w:rPr>
        <w:t xml:space="preserve"> (...) w określonych punktach referencyjnych.</w:t>
      </w:r>
      <w:r w:rsidRPr="00C707DA">
        <w:rPr>
          <w:rFonts w:ascii="Arial" w:hAnsi="Arial" w:cs="Arial"/>
          <w:sz w:val="23"/>
          <w:szCs w:val="23"/>
        </w:rPr>
        <w:t xml:space="preserve"> </w:t>
      </w:r>
      <w:r w:rsidR="0041250F" w:rsidRPr="00C707DA">
        <w:rPr>
          <w:rFonts w:cs="Arial"/>
          <w:spacing w:val="-2"/>
          <w:sz w:val="23"/>
          <w:szCs w:val="23"/>
        </w:rPr>
        <w:t xml:space="preserve">Z przeprowadzanych pomiarów sporządzany </w:t>
      </w:r>
      <w:r w:rsidR="00122AD3" w:rsidRPr="00C707DA">
        <w:rPr>
          <w:rFonts w:cs="Arial"/>
          <w:spacing w:val="-2"/>
          <w:sz w:val="23"/>
          <w:szCs w:val="23"/>
        </w:rPr>
        <w:t>będzie</w:t>
      </w:r>
      <w:r w:rsidR="0041250F" w:rsidRPr="00C707DA">
        <w:rPr>
          <w:rFonts w:cs="Arial"/>
          <w:spacing w:val="-2"/>
          <w:sz w:val="23"/>
          <w:szCs w:val="23"/>
        </w:rPr>
        <w:t xml:space="preserve"> protokół monitorowania hałasu zgodnie z obowiązującymi przepisami w tym zakresie.</w:t>
      </w:r>
    </w:p>
    <w:p w:rsidR="0041250F" w:rsidRPr="00C707DA" w:rsidRDefault="0041250F" w:rsidP="002A2DE8">
      <w:pPr>
        <w:ind w:left="28"/>
        <w:contextualSpacing/>
        <w:jc w:val="both"/>
        <w:rPr>
          <w:rFonts w:cs="Arial"/>
          <w:spacing w:val="-2"/>
          <w:sz w:val="23"/>
          <w:szCs w:val="23"/>
        </w:rPr>
      </w:pPr>
      <w:r w:rsidRPr="00C707DA">
        <w:rPr>
          <w:rFonts w:cs="Arial"/>
          <w:spacing w:val="-2"/>
          <w:sz w:val="23"/>
          <w:szCs w:val="23"/>
        </w:rPr>
        <w:t>Pomiar</w:t>
      </w:r>
      <w:r w:rsidR="002A2DE8" w:rsidRPr="00C707DA">
        <w:rPr>
          <w:rFonts w:cs="Arial"/>
          <w:spacing w:val="-2"/>
          <w:sz w:val="23"/>
          <w:szCs w:val="23"/>
        </w:rPr>
        <w:t xml:space="preserve">y emisji hałasu przeprowadzane będą w </w:t>
      </w:r>
      <w:r w:rsidR="00B02062" w:rsidRPr="00C707DA">
        <w:rPr>
          <w:rFonts w:cs="Arial"/>
          <w:spacing w:val="-2"/>
          <w:sz w:val="23"/>
          <w:szCs w:val="23"/>
        </w:rPr>
        <w:t>dwóch</w:t>
      </w:r>
      <w:r w:rsidRPr="00C707DA">
        <w:rPr>
          <w:rFonts w:cs="Arial"/>
          <w:spacing w:val="-2"/>
          <w:sz w:val="23"/>
          <w:szCs w:val="23"/>
        </w:rPr>
        <w:t xml:space="preserve"> punktach pomiarowych:</w:t>
      </w:r>
    </w:p>
    <w:p w:rsidR="002A2DE8" w:rsidRPr="00C707DA" w:rsidRDefault="00E34E64" w:rsidP="002A2DE8">
      <w:pPr>
        <w:ind w:right="110" w:firstLine="708"/>
        <w:rPr>
          <w:sz w:val="23"/>
          <w:szCs w:val="23"/>
        </w:rPr>
      </w:pPr>
      <w:r w:rsidRPr="00C707DA">
        <w:rPr>
          <w:sz w:val="23"/>
          <w:szCs w:val="23"/>
        </w:rPr>
        <w:t>Pkt 1</w:t>
      </w:r>
      <w:r w:rsidR="002A2DE8" w:rsidRPr="00C707DA">
        <w:rPr>
          <w:sz w:val="23"/>
          <w:szCs w:val="23"/>
        </w:rPr>
        <w:t>:  49</w:t>
      </w:r>
      <w:r w:rsidR="002A2DE8" w:rsidRPr="00C707DA">
        <w:rPr>
          <w:sz w:val="23"/>
          <w:szCs w:val="23"/>
          <w:vertAlign w:val="superscript"/>
        </w:rPr>
        <w:t>0</w:t>
      </w:r>
      <w:r w:rsidR="002A2DE8" w:rsidRPr="00C707DA">
        <w:rPr>
          <w:sz w:val="23"/>
          <w:szCs w:val="23"/>
        </w:rPr>
        <w:t>38</w:t>
      </w:r>
      <w:r w:rsidR="002A2DE8" w:rsidRPr="00C707DA">
        <w:rPr>
          <w:sz w:val="23"/>
          <w:szCs w:val="23"/>
          <w:vertAlign w:val="superscript"/>
        </w:rPr>
        <w:t>’</w:t>
      </w:r>
      <w:r w:rsidR="002A2DE8" w:rsidRPr="00C707DA">
        <w:rPr>
          <w:sz w:val="23"/>
          <w:szCs w:val="23"/>
        </w:rPr>
        <w:t>12.985</w:t>
      </w:r>
      <w:r w:rsidR="002A2DE8" w:rsidRPr="00C707DA">
        <w:rPr>
          <w:sz w:val="23"/>
          <w:szCs w:val="23"/>
          <w:vertAlign w:val="superscript"/>
        </w:rPr>
        <w:t xml:space="preserve">” </w:t>
      </w:r>
      <w:r w:rsidR="002A2DE8" w:rsidRPr="00C707DA">
        <w:rPr>
          <w:sz w:val="23"/>
          <w:szCs w:val="23"/>
        </w:rPr>
        <w:t>N; 21</w:t>
      </w:r>
      <w:r w:rsidR="002A2DE8" w:rsidRPr="00C707DA">
        <w:rPr>
          <w:sz w:val="23"/>
          <w:szCs w:val="23"/>
          <w:vertAlign w:val="superscript"/>
        </w:rPr>
        <w:t>0</w:t>
      </w:r>
      <w:r w:rsidR="002A2DE8" w:rsidRPr="00C707DA">
        <w:rPr>
          <w:sz w:val="23"/>
          <w:szCs w:val="23"/>
        </w:rPr>
        <w:t>46</w:t>
      </w:r>
      <w:r w:rsidR="002A2DE8" w:rsidRPr="00C707DA">
        <w:rPr>
          <w:sz w:val="23"/>
          <w:szCs w:val="23"/>
          <w:vertAlign w:val="superscript"/>
        </w:rPr>
        <w:t>’</w:t>
      </w:r>
      <w:r w:rsidR="002A2DE8" w:rsidRPr="00C707DA">
        <w:rPr>
          <w:sz w:val="23"/>
          <w:szCs w:val="23"/>
        </w:rPr>
        <w:t>25.26</w:t>
      </w:r>
      <w:r w:rsidR="002A2DE8" w:rsidRPr="00C707DA">
        <w:rPr>
          <w:sz w:val="23"/>
          <w:szCs w:val="23"/>
          <w:vertAlign w:val="superscript"/>
        </w:rPr>
        <w:t xml:space="preserve">” </w:t>
      </w:r>
      <w:r w:rsidR="002A2DE8" w:rsidRPr="00C707DA">
        <w:rPr>
          <w:sz w:val="23"/>
          <w:szCs w:val="23"/>
        </w:rPr>
        <w:t>E</w:t>
      </w:r>
    </w:p>
    <w:p w:rsidR="002A2DE8" w:rsidRPr="00C707DA" w:rsidRDefault="00E34E64" w:rsidP="002A2DE8">
      <w:pPr>
        <w:ind w:right="110" w:firstLine="708"/>
        <w:rPr>
          <w:b/>
          <w:sz w:val="23"/>
          <w:szCs w:val="23"/>
        </w:rPr>
      </w:pPr>
      <w:r w:rsidRPr="00C707DA">
        <w:rPr>
          <w:sz w:val="23"/>
          <w:szCs w:val="23"/>
        </w:rPr>
        <w:t>Pkt 2</w:t>
      </w:r>
      <w:r w:rsidR="002A2DE8" w:rsidRPr="00C707DA">
        <w:rPr>
          <w:sz w:val="23"/>
          <w:szCs w:val="23"/>
        </w:rPr>
        <w:t>: 49</w:t>
      </w:r>
      <w:r w:rsidR="002A2DE8" w:rsidRPr="00C707DA">
        <w:rPr>
          <w:sz w:val="23"/>
          <w:szCs w:val="23"/>
          <w:vertAlign w:val="superscript"/>
        </w:rPr>
        <w:t>0</w:t>
      </w:r>
      <w:r w:rsidR="002A2DE8" w:rsidRPr="00C707DA">
        <w:rPr>
          <w:sz w:val="23"/>
          <w:szCs w:val="23"/>
        </w:rPr>
        <w:t>38</w:t>
      </w:r>
      <w:r w:rsidR="002A2DE8" w:rsidRPr="00C707DA">
        <w:rPr>
          <w:sz w:val="23"/>
          <w:szCs w:val="23"/>
          <w:vertAlign w:val="superscript"/>
        </w:rPr>
        <w:t>’</w:t>
      </w:r>
      <w:r w:rsidR="002A2DE8" w:rsidRPr="00C707DA">
        <w:rPr>
          <w:sz w:val="23"/>
          <w:szCs w:val="23"/>
        </w:rPr>
        <w:t>12.24</w:t>
      </w:r>
      <w:r w:rsidR="002A2DE8" w:rsidRPr="00C707DA">
        <w:rPr>
          <w:sz w:val="23"/>
          <w:szCs w:val="23"/>
          <w:vertAlign w:val="superscript"/>
        </w:rPr>
        <w:t xml:space="preserve">” </w:t>
      </w:r>
      <w:r w:rsidR="002A2DE8" w:rsidRPr="00C707DA">
        <w:rPr>
          <w:sz w:val="23"/>
          <w:szCs w:val="23"/>
        </w:rPr>
        <w:t>N; 21</w:t>
      </w:r>
      <w:r w:rsidR="002A2DE8" w:rsidRPr="00C707DA">
        <w:rPr>
          <w:sz w:val="23"/>
          <w:szCs w:val="23"/>
          <w:vertAlign w:val="superscript"/>
        </w:rPr>
        <w:t>0</w:t>
      </w:r>
      <w:r w:rsidR="002A2DE8" w:rsidRPr="00C707DA">
        <w:rPr>
          <w:sz w:val="23"/>
          <w:szCs w:val="23"/>
        </w:rPr>
        <w:t>46</w:t>
      </w:r>
      <w:r w:rsidR="002A2DE8" w:rsidRPr="00C707DA">
        <w:rPr>
          <w:sz w:val="23"/>
          <w:szCs w:val="23"/>
          <w:vertAlign w:val="superscript"/>
        </w:rPr>
        <w:t>’</w:t>
      </w:r>
      <w:r w:rsidR="002A2DE8" w:rsidRPr="00C707DA">
        <w:rPr>
          <w:sz w:val="23"/>
          <w:szCs w:val="23"/>
        </w:rPr>
        <w:t>24.868</w:t>
      </w:r>
      <w:r w:rsidR="002A2DE8" w:rsidRPr="00C707DA">
        <w:rPr>
          <w:sz w:val="23"/>
          <w:szCs w:val="23"/>
          <w:vertAlign w:val="superscript"/>
        </w:rPr>
        <w:t xml:space="preserve">” </w:t>
      </w:r>
      <w:r w:rsidR="002A2DE8" w:rsidRPr="00C707DA">
        <w:rPr>
          <w:sz w:val="23"/>
          <w:szCs w:val="23"/>
        </w:rPr>
        <w:t>E</w:t>
      </w:r>
    </w:p>
    <w:p w:rsidR="0041250F" w:rsidRPr="00C707DA" w:rsidRDefault="0041250F" w:rsidP="002A2DE8">
      <w:pPr>
        <w:spacing w:after="160"/>
        <w:ind w:left="28"/>
        <w:contextualSpacing/>
        <w:jc w:val="both"/>
        <w:rPr>
          <w:rFonts w:cs="Arial"/>
          <w:sz w:val="23"/>
          <w:szCs w:val="23"/>
        </w:rPr>
      </w:pPr>
      <w:r w:rsidRPr="00C707DA">
        <w:rPr>
          <w:rFonts w:cs="Arial"/>
          <w:sz w:val="23"/>
          <w:szCs w:val="23"/>
        </w:rPr>
        <w:t xml:space="preserve">W/w punkty pomiarowe określone zostały na podstawie analizy rozprzestrzeniania emisji hałasu z uwzględnieniem lokalizacji obiektów wrażliwych tj. terenów zabudowy mieszkaniowej </w:t>
      </w:r>
      <w:r w:rsidR="002A2DE8" w:rsidRPr="00C707DA">
        <w:rPr>
          <w:rFonts w:cs="Arial"/>
          <w:sz w:val="23"/>
          <w:szCs w:val="23"/>
        </w:rPr>
        <w:t>jednorodzinnej</w:t>
      </w:r>
      <w:r w:rsidRPr="00C707DA">
        <w:rPr>
          <w:rFonts w:cs="Arial"/>
          <w:sz w:val="23"/>
          <w:szCs w:val="23"/>
        </w:rPr>
        <w:t>.</w:t>
      </w:r>
    </w:p>
    <w:p w:rsidR="0041250F" w:rsidRPr="00C707DA" w:rsidRDefault="002A2DE8" w:rsidP="0041250F">
      <w:pPr>
        <w:contextualSpacing/>
        <w:jc w:val="both"/>
        <w:rPr>
          <w:rFonts w:cs="Arial"/>
          <w:sz w:val="23"/>
          <w:szCs w:val="23"/>
        </w:rPr>
      </w:pPr>
      <w:r w:rsidRPr="00C707DA">
        <w:rPr>
          <w:rFonts w:cs="Arial"/>
          <w:sz w:val="23"/>
          <w:szCs w:val="23"/>
        </w:rPr>
        <w:t>P</w:t>
      </w:r>
      <w:r w:rsidR="0041250F" w:rsidRPr="00C707DA">
        <w:rPr>
          <w:rFonts w:cs="Arial"/>
          <w:sz w:val="23"/>
          <w:szCs w:val="23"/>
        </w:rPr>
        <w:t xml:space="preserve">rzeprowadzone  </w:t>
      </w:r>
      <w:r w:rsidRPr="00C707DA">
        <w:rPr>
          <w:rFonts w:cs="Arial"/>
          <w:sz w:val="23"/>
          <w:szCs w:val="23"/>
        </w:rPr>
        <w:t>obliczenia</w:t>
      </w:r>
      <w:r w:rsidR="0041250F" w:rsidRPr="00C707DA">
        <w:rPr>
          <w:rFonts w:cs="Arial"/>
          <w:sz w:val="23"/>
          <w:szCs w:val="23"/>
        </w:rPr>
        <w:t xml:space="preserve"> wykazały, że emisja hałasu w czasie pory dziennej w w/w punktach pomiarowych kształtowała się na poziomie niższym niż dopuszczalne poziomy hałasu. </w:t>
      </w:r>
    </w:p>
    <w:p w:rsidR="002A2DE8" w:rsidRPr="00C707DA" w:rsidRDefault="002A2DE8" w:rsidP="002A2DE8">
      <w:pPr>
        <w:contextualSpacing/>
        <w:jc w:val="both"/>
        <w:rPr>
          <w:b/>
          <w:i/>
          <w:iCs/>
          <w:sz w:val="23"/>
          <w:szCs w:val="23"/>
        </w:rPr>
      </w:pPr>
      <w:r w:rsidRPr="00C707DA">
        <w:rPr>
          <w:b/>
          <w:i/>
          <w:iCs/>
          <w:sz w:val="23"/>
          <w:szCs w:val="23"/>
        </w:rPr>
        <w:t>Zasady reagowania na stwierdzone przypadki wystąpienia hałasu, np. skargi</w:t>
      </w:r>
    </w:p>
    <w:p w:rsidR="002A2DE8" w:rsidRPr="00C707DA" w:rsidRDefault="002A2DE8" w:rsidP="002A2DE8">
      <w:pPr>
        <w:contextualSpacing/>
        <w:jc w:val="both"/>
        <w:rPr>
          <w:rFonts w:cs="Arial"/>
          <w:spacing w:val="-2"/>
          <w:sz w:val="23"/>
          <w:szCs w:val="23"/>
        </w:rPr>
      </w:pPr>
      <w:r w:rsidRPr="00C707DA">
        <w:rPr>
          <w:rFonts w:cs="Arial"/>
          <w:spacing w:val="-2"/>
          <w:sz w:val="23"/>
          <w:szCs w:val="23"/>
        </w:rPr>
        <w:t>W przypadku wpływu skargi odnośnie nadmiernego hałasu występującego na obszarach  terenów zabudowy mieszkaniowej jednorodzinnej, którego źródłem może być instalacja zakładu, praca maszyn i urządzeń</w:t>
      </w:r>
      <w:r w:rsidR="00684534" w:rsidRPr="00C707DA">
        <w:rPr>
          <w:rFonts w:cs="Arial"/>
          <w:spacing w:val="-2"/>
          <w:sz w:val="23"/>
          <w:szCs w:val="23"/>
        </w:rPr>
        <w:t xml:space="preserve"> oraz środków transportu -</w:t>
      </w:r>
      <w:r w:rsidRPr="00C707DA">
        <w:rPr>
          <w:rFonts w:cs="Arial"/>
          <w:spacing w:val="-2"/>
          <w:sz w:val="23"/>
          <w:szCs w:val="23"/>
        </w:rPr>
        <w:t xml:space="preserve"> powołany zostanie zespół, mający na celu wyjaśnienie czy zgłoszona uciążliwość jest związana z </w:t>
      </w:r>
      <w:r w:rsidR="00684534" w:rsidRPr="00C707DA">
        <w:rPr>
          <w:rFonts w:cs="Arial"/>
          <w:spacing w:val="-2"/>
          <w:sz w:val="23"/>
          <w:szCs w:val="23"/>
        </w:rPr>
        <w:t>funkcjonowaniem zakładu</w:t>
      </w:r>
      <w:r w:rsidRPr="00C707DA">
        <w:rPr>
          <w:rFonts w:cs="Arial"/>
          <w:spacing w:val="-2"/>
          <w:sz w:val="23"/>
          <w:szCs w:val="23"/>
        </w:rPr>
        <w:t xml:space="preserve">. </w:t>
      </w:r>
    </w:p>
    <w:p w:rsidR="002A2DE8" w:rsidRPr="00C707DA" w:rsidRDefault="002A2DE8" w:rsidP="002A2DE8">
      <w:pPr>
        <w:spacing w:after="160"/>
        <w:contextualSpacing/>
        <w:jc w:val="both"/>
        <w:rPr>
          <w:rFonts w:cs="Arial"/>
          <w:sz w:val="23"/>
          <w:szCs w:val="23"/>
        </w:rPr>
      </w:pPr>
      <w:r w:rsidRPr="00C707DA">
        <w:rPr>
          <w:rFonts w:cs="Arial"/>
          <w:sz w:val="23"/>
          <w:szCs w:val="23"/>
        </w:rPr>
        <w:t xml:space="preserve">W przypadku ustalenia, że nadmierny hałas może pochodzić z </w:t>
      </w:r>
      <w:r w:rsidR="00684534" w:rsidRPr="00C707DA">
        <w:rPr>
          <w:rFonts w:cs="Arial"/>
          <w:sz w:val="23"/>
          <w:szCs w:val="23"/>
        </w:rPr>
        <w:t>terenu zakładu</w:t>
      </w:r>
      <w:r w:rsidRPr="00C707DA">
        <w:rPr>
          <w:rFonts w:cs="Arial"/>
          <w:sz w:val="23"/>
          <w:szCs w:val="23"/>
        </w:rPr>
        <w:t>, zostaną wdrożone stosowne działania zmierzające</w:t>
      </w:r>
      <w:r w:rsidR="00755F55" w:rsidRPr="00C707DA">
        <w:rPr>
          <w:rFonts w:cs="Arial"/>
          <w:sz w:val="23"/>
          <w:szCs w:val="23"/>
        </w:rPr>
        <w:t xml:space="preserve"> do wyeliminowania uciążliwości.</w:t>
      </w:r>
      <w:r w:rsidRPr="00C707DA">
        <w:rPr>
          <w:rFonts w:cs="Arial"/>
          <w:sz w:val="23"/>
          <w:szCs w:val="23"/>
        </w:rPr>
        <w:t xml:space="preserve">  </w:t>
      </w:r>
    </w:p>
    <w:p w:rsidR="002A2DE8" w:rsidRPr="00C707DA" w:rsidRDefault="002A2DE8" w:rsidP="00684534">
      <w:pPr>
        <w:spacing w:after="160"/>
        <w:contextualSpacing/>
        <w:jc w:val="both"/>
        <w:rPr>
          <w:rFonts w:cs="Arial"/>
          <w:sz w:val="23"/>
          <w:szCs w:val="23"/>
        </w:rPr>
      </w:pPr>
      <w:r w:rsidRPr="00C707DA">
        <w:rPr>
          <w:rFonts w:cs="Arial"/>
          <w:sz w:val="23"/>
          <w:szCs w:val="23"/>
        </w:rPr>
        <w:t>Z przeprowadzanych wyjaśnień sporządzany będzie protokół oraz informacja dla składającego skargę.</w:t>
      </w:r>
    </w:p>
    <w:p w:rsidR="00684534" w:rsidRPr="00C707DA" w:rsidRDefault="00684534" w:rsidP="00684534">
      <w:pPr>
        <w:contextualSpacing/>
        <w:jc w:val="both"/>
        <w:rPr>
          <w:rFonts w:cs="Arial"/>
          <w:sz w:val="23"/>
          <w:szCs w:val="23"/>
        </w:rPr>
      </w:pPr>
    </w:p>
    <w:p w:rsidR="00684534" w:rsidRPr="00C707DA" w:rsidRDefault="00684534" w:rsidP="00684534">
      <w:pPr>
        <w:contextualSpacing/>
        <w:jc w:val="both"/>
        <w:rPr>
          <w:rFonts w:cs="Arial"/>
          <w:sz w:val="23"/>
          <w:szCs w:val="23"/>
        </w:rPr>
      </w:pPr>
      <w:r w:rsidRPr="00C707DA">
        <w:rPr>
          <w:rFonts w:cs="Arial"/>
          <w:sz w:val="23"/>
          <w:szCs w:val="23"/>
        </w:rPr>
        <w:t>Działania natychmiastowe i krótkoterminowe, nadzorowane przez kierownictwo zakładu:</w:t>
      </w:r>
    </w:p>
    <w:p w:rsidR="002A2DE8" w:rsidRPr="00C707DA" w:rsidRDefault="002A2DE8" w:rsidP="00684534">
      <w:pPr>
        <w:numPr>
          <w:ilvl w:val="0"/>
          <w:numId w:val="28"/>
        </w:numPr>
        <w:contextualSpacing/>
        <w:jc w:val="both"/>
        <w:rPr>
          <w:rFonts w:cs="Arial"/>
          <w:vanish/>
          <w:spacing w:val="-2"/>
          <w:sz w:val="23"/>
          <w:szCs w:val="23"/>
        </w:rPr>
      </w:pPr>
    </w:p>
    <w:p w:rsidR="002A2DE8" w:rsidRPr="00C707DA" w:rsidRDefault="002A2DE8" w:rsidP="00684534">
      <w:pPr>
        <w:numPr>
          <w:ilvl w:val="0"/>
          <w:numId w:val="28"/>
        </w:numPr>
        <w:contextualSpacing/>
        <w:jc w:val="both"/>
        <w:rPr>
          <w:rFonts w:cs="Arial"/>
          <w:vanish/>
          <w:spacing w:val="-2"/>
          <w:sz w:val="23"/>
          <w:szCs w:val="23"/>
        </w:rPr>
      </w:pPr>
    </w:p>
    <w:p w:rsidR="002A2DE8" w:rsidRPr="00C707DA" w:rsidRDefault="002A2DE8" w:rsidP="00684534">
      <w:pPr>
        <w:numPr>
          <w:ilvl w:val="0"/>
          <w:numId w:val="28"/>
        </w:numPr>
        <w:contextualSpacing/>
        <w:jc w:val="both"/>
        <w:rPr>
          <w:rFonts w:cs="Arial"/>
          <w:vanish/>
          <w:spacing w:val="-2"/>
          <w:sz w:val="23"/>
          <w:szCs w:val="23"/>
        </w:rPr>
      </w:pPr>
    </w:p>
    <w:p w:rsidR="002A2DE8" w:rsidRPr="00C707DA" w:rsidRDefault="002A2DE8" w:rsidP="00684534">
      <w:pPr>
        <w:numPr>
          <w:ilvl w:val="1"/>
          <w:numId w:val="28"/>
        </w:numPr>
        <w:contextualSpacing/>
        <w:jc w:val="both"/>
        <w:rPr>
          <w:rFonts w:cs="Arial"/>
          <w:vanish/>
          <w:spacing w:val="-2"/>
          <w:sz w:val="23"/>
          <w:szCs w:val="23"/>
        </w:rPr>
      </w:pPr>
    </w:p>
    <w:p w:rsidR="002A2DE8" w:rsidRPr="00C707DA" w:rsidRDefault="002A2DE8" w:rsidP="002A2DE8">
      <w:pPr>
        <w:numPr>
          <w:ilvl w:val="0"/>
          <w:numId w:val="12"/>
        </w:numPr>
        <w:spacing w:before="12"/>
        <w:ind w:left="476" w:hanging="462"/>
        <w:contextualSpacing/>
        <w:jc w:val="both"/>
        <w:rPr>
          <w:rFonts w:cs="Arial"/>
          <w:sz w:val="23"/>
          <w:szCs w:val="23"/>
          <w:lang w:eastAsia="en-US"/>
        </w:rPr>
      </w:pPr>
      <w:r w:rsidRPr="00C707DA">
        <w:rPr>
          <w:rFonts w:cs="Arial"/>
          <w:sz w:val="23"/>
          <w:szCs w:val="23"/>
          <w:lang w:eastAsia="en-US"/>
        </w:rPr>
        <w:t>w prz</w:t>
      </w:r>
      <w:r w:rsidR="00B612DA" w:rsidRPr="00C707DA">
        <w:rPr>
          <w:rFonts w:cs="Arial"/>
          <w:sz w:val="23"/>
          <w:szCs w:val="23"/>
          <w:lang w:eastAsia="en-US"/>
        </w:rPr>
        <w:t>ypadku, gdy nadmierny hałas będzie</w:t>
      </w:r>
      <w:r w:rsidRPr="00C707DA">
        <w:rPr>
          <w:rFonts w:cs="Arial"/>
          <w:sz w:val="23"/>
          <w:szCs w:val="23"/>
          <w:lang w:eastAsia="en-US"/>
        </w:rPr>
        <w:t xml:space="preserve"> skutkiem </w:t>
      </w:r>
      <w:r w:rsidR="00684534" w:rsidRPr="00C707DA">
        <w:rPr>
          <w:rFonts w:cs="Arial"/>
          <w:sz w:val="23"/>
          <w:szCs w:val="23"/>
          <w:lang w:eastAsia="en-US"/>
        </w:rPr>
        <w:t xml:space="preserve">pracy </w:t>
      </w:r>
      <w:r w:rsidR="00B612DA" w:rsidRPr="00C707DA">
        <w:rPr>
          <w:rFonts w:cs="Arial"/>
          <w:sz w:val="23"/>
          <w:szCs w:val="23"/>
          <w:lang w:eastAsia="en-US"/>
        </w:rPr>
        <w:t xml:space="preserve">maszyn i </w:t>
      </w:r>
      <w:r w:rsidR="00684534" w:rsidRPr="00C707DA">
        <w:rPr>
          <w:rFonts w:cs="Arial"/>
          <w:sz w:val="23"/>
          <w:szCs w:val="23"/>
          <w:lang w:eastAsia="en-US"/>
        </w:rPr>
        <w:t xml:space="preserve">urządzeń na terenie otwartym, tj. </w:t>
      </w:r>
      <w:r w:rsidR="00B612DA" w:rsidRPr="00C707DA">
        <w:rPr>
          <w:sz w:val="23"/>
          <w:szCs w:val="23"/>
        </w:rPr>
        <w:t>ładowarki chwytakowej</w:t>
      </w:r>
      <w:r w:rsidR="00684534" w:rsidRPr="00C707DA">
        <w:rPr>
          <w:sz w:val="23"/>
          <w:szCs w:val="23"/>
        </w:rPr>
        <w:t>, pras</w:t>
      </w:r>
      <w:r w:rsidR="00B612DA" w:rsidRPr="00C707DA">
        <w:rPr>
          <w:sz w:val="23"/>
          <w:szCs w:val="23"/>
        </w:rPr>
        <w:t>y</w:t>
      </w:r>
      <w:r w:rsidR="00684534" w:rsidRPr="00C707DA">
        <w:rPr>
          <w:sz w:val="23"/>
          <w:szCs w:val="23"/>
        </w:rPr>
        <w:t xml:space="preserve"> (paczkark</w:t>
      </w:r>
      <w:r w:rsidR="00B612DA" w:rsidRPr="00C707DA">
        <w:rPr>
          <w:sz w:val="23"/>
          <w:szCs w:val="23"/>
        </w:rPr>
        <w:t>i</w:t>
      </w:r>
      <w:r w:rsidR="00684534" w:rsidRPr="00C707DA">
        <w:rPr>
          <w:sz w:val="23"/>
          <w:szCs w:val="23"/>
        </w:rPr>
        <w:t xml:space="preserve">) do karoserii samochodowych </w:t>
      </w:r>
      <w:r w:rsidR="00B612DA" w:rsidRPr="00C707DA">
        <w:rPr>
          <w:sz w:val="23"/>
          <w:szCs w:val="23"/>
        </w:rPr>
        <w:br/>
      </w:r>
      <w:r w:rsidR="00755F55" w:rsidRPr="00C707DA">
        <w:rPr>
          <w:sz w:val="23"/>
          <w:szCs w:val="23"/>
        </w:rPr>
        <w:t>i złomu</w:t>
      </w:r>
      <w:r w:rsidR="00684534" w:rsidRPr="00C707DA">
        <w:rPr>
          <w:sz w:val="23"/>
          <w:szCs w:val="23"/>
        </w:rPr>
        <w:t xml:space="preserve"> oraz wózk</w:t>
      </w:r>
      <w:r w:rsidR="00B612DA" w:rsidRPr="00C707DA">
        <w:rPr>
          <w:sz w:val="23"/>
          <w:szCs w:val="23"/>
        </w:rPr>
        <w:t>ów</w:t>
      </w:r>
      <w:r w:rsidR="00684534" w:rsidRPr="00C707DA">
        <w:rPr>
          <w:sz w:val="23"/>
          <w:szCs w:val="23"/>
        </w:rPr>
        <w:t xml:space="preserve"> widłow</w:t>
      </w:r>
      <w:r w:rsidR="00B612DA" w:rsidRPr="00C707DA">
        <w:rPr>
          <w:sz w:val="23"/>
          <w:szCs w:val="23"/>
        </w:rPr>
        <w:t>ych (napędzanych silnikami spalinowymi) przeprowadzona zostanie analiza dokładnie określająca źródło ponadnormatywnej emisji hałasu</w:t>
      </w:r>
      <w:r w:rsidRPr="00C707DA">
        <w:rPr>
          <w:rFonts w:cs="Arial"/>
          <w:sz w:val="23"/>
          <w:szCs w:val="23"/>
          <w:lang w:eastAsia="en-US"/>
        </w:rPr>
        <w:t xml:space="preserve">; </w:t>
      </w:r>
    </w:p>
    <w:p w:rsidR="002A2DE8" w:rsidRPr="00C707DA" w:rsidRDefault="00B612DA" w:rsidP="002A2DE8">
      <w:pPr>
        <w:numPr>
          <w:ilvl w:val="0"/>
          <w:numId w:val="12"/>
        </w:numPr>
        <w:spacing w:before="12"/>
        <w:ind w:left="476" w:hanging="462"/>
        <w:contextualSpacing/>
        <w:jc w:val="both"/>
        <w:rPr>
          <w:rFonts w:cs="Arial"/>
          <w:sz w:val="23"/>
          <w:szCs w:val="23"/>
          <w:lang w:eastAsia="en-US"/>
        </w:rPr>
      </w:pPr>
      <w:r w:rsidRPr="00C707DA">
        <w:rPr>
          <w:rFonts w:cs="Arial"/>
          <w:sz w:val="23"/>
          <w:szCs w:val="23"/>
          <w:lang w:eastAsia="en-US"/>
        </w:rPr>
        <w:t xml:space="preserve">po ustaleniu źródła nadmiernego hałasu niezwłocznie przystąpi się do naprawy tłumika </w:t>
      </w:r>
      <w:r w:rsidR="00755F55" w:rsidRPr="00C707DA">
        <w:rPr>
          <w:rFonts w:cs="Arial"/>
          <w:sz w:val="23"/>
          <w:szCs w:val="23"/>
          <w:lang w:eastAsia="en-US"/>
        </w:rPr>
        <w:t>wydechu silnika spalinowego;</w:t>
      </w:r>
      <w:r w:rsidRPr="00C707DA">
        <w:rPr>
          <w:rFonts w:cs="Arial"/>
          <w:sz w:val="23"/>
          <w:szCs w:val="23"/>
          <w:lang w:eastAsia="en-US"/>
        </w:rPr>
        <w:t xml:space="preserve"> </w:t>
      </w:r>
    </w:p>
    <w:p w:rsidR="002A2DE8" w:rsidRPr="00C707DA" w:rsidRDefault="00755F55" w:rsidP="002A2DE8">
      <w:pPr>
        <w:numPr>
          <w:ilvl w:val="0"/>
          <w:numId w:val="12"/>
        </w:numPr>
        <w:ind w:left="476" w:hanging="462"/>
        <w:contextualSpacing/>
        <w:jc w:val="both"/>
        <w:rPr>
          <w:rFonts w:cs="Arial"/>
          <w:sz w:val="23"/>
          <w:szCs w:val="23"/>
          <w:lang w:eastAsia="en-US"/>
        </w:rPr>
      </w:pPr>
      <w:r w:rsidRPr="00C707DA">
        <w:rPr>
          <w:rFonts w:cs="Arial"/>
          <w:sz w:val="23"/>
          <w:szCs w:val="23"/>
          <w:lang w:eastAsia="en-US"/>
        </w:rPr>
        <w:t xml:space="preserve">w przypadku, gdy nadmierny hałas będzie skutkiem pracy jednego z wentylatorów, zamontowanych w ścianie budynku stacji demontażu zostanie on wyłączony </w:t>
      </w:r>
      <w:r w:rsidRPr="00C707DA">
        <w:rPr>
          <w:rFonts w:cs="Arial"/>
          <w:sz w:val="23"/>
          <w:szCs w:val="23"/>
          <w:lang w:eastAsia="en-US"/>
        </w:rPr>
        <w:br/>
        <w:t xml:space="preserve">i sprawdzony pod kątem wymaganego smarowania; </w:t>
      </w:r>
    </w:p>
    <w:p w:rsidR="00755F55" w:rsidRPr="00C707DA" w:rsidRDefault="00755F55" w:rsidP="002A2DE8">
      <w:pPr>
        <w:numPr>
          <w:ilvl w:val="0"/>
          <w:numId w:val="12"/>
        </w:numPr>
        <w:ind w:left="476" w:hanging="462"/>
        <w:contextualSpacing/>
        <w:jc w:val="both"/>
        <w:rPr>
          <w:rFonts w:cs="Arial"/>
          <w:sz w:val="23"/>
          <w:szCs w:val="23"/>
          <w:lang w:eastAsia="en-US"/>
        </w:rPr>
      </w:pPr>
      <w:r w:rsidRPr="00C707DA">
        <w:rPr>
          <w:rFonts w:cs="Arial"/>
          <w:sz w:val="23"/>
          <w:szCs w:val="23"/>
          <w:lang w:eastAsia="en-US"/>
        </w:rPr>
        <w:t>sprawdzona zostanie drożność filtrów przed wentylatorem - w razie stwierdzenia niedrożności zostaną one wyczyszczone;</w:t>
      </w:r>
    </w:p>
    <w:p w:rsidR="002A2DE8" w:rsidRPr="00C707DA" w:rsidRDefault="000904FD" w:rsidP="002A2DE8">
      <w:pPr>
        <w:numPr>
          <w:ilvl w:val="0"/>
          <w:numId w:val="12"/>
        </w:numPr>
        <w:ind w:left="476" w:hanging="462"/>
        <w:contextualSpacing/>
        <w:jc w:val="both"/>
        <w:rPr>
          <w:rFonts w:cs="Arial"/>
          <w:sz w:val="23"/>
          <w:szCs w:val="23"/>
          <w:lang w:eastAsia="en-US"/>
        </w:rPr>
      </w:pPr>
      <w:r w:rsidRPr="00C707DA">
        <w:rPr>
          <w:rFonts w:cs="Arial"/>
          <w:sz w:val="23"/>
          <w:szCs w:val="23"/>
          <w:lang w:eastAsia="en-US"/>
        </w:rPr>
        <w:t xml:space="preserve">w dalszej kolejności zostanie </w:t>
      </w:r>
      <w:r w:rsidR="002A2DE8" w:rsidRPr="00C707DA">
        <w:rPr>
          <w:rFonts w:cs="Arial"/>
          <w:sz w:val="23"/>
          <w:szCs w:val="23"/>
          <w:lang w:eastAsia="en-US"/>
        </w:rPr>
        <w:t>sprawdz</w:t>
      </w:r>
      <w:r w:rsidRPr="00C707DA">
        <w:rPr>
          <w:rFonts w:cs="Arial"/>
          <w:sz w:val="23"/>
          <w:szCs w:val="23"/>
          <w:lang w:eastAsia="en-US"/>
        </w:rPr>
        <w:t>ona</w:t>
      </w:r>
      <w:r w:rsidR="002A2DE8" w:rsidRPr="00C707DA">
        <w:rPr>
          <w:rFonts w:cs="Arial"/>
          <w:sz w:val="23"/>
          <w:szCs w:val="23"/>
          <w:lang w:eastAsia="en-US"/>
        </w:rPr>
        <w:t xml:space="preserve"> możliwość obniżenia hałasu przez zmniejszenie wydajności wentylatora; </w:t>
      </w:r>
    </w:p>
    <w:p w:rsidR="002A2DE8" w:rsidRPr="00C707DA" w:rsidRDefault="002A2DE8" w:rsidP="000904FD">
      <w:pPr>
        <w:ind w:left="14"/>
        <w:contextualSpacing/>
        <w:jc w:val="both"/>
        <w:rPr>
          <w:rFonts w:cs="Arial"/>
          <w:sz w:val="23"/>
          <w:szCs w:val="23"/>
        </w:rPr>
      </w:pPr>
      <w:r w:rsidRPr="00C707DA">
        <w:rPr>
          <w:rFonts w:cs="Arial"/>
          <w:sz w:val="23"/>
          <w:szCs w:val="23"/>
        </w:rPr>
        <w:t>Jeżeli działania doraźne i krótkoterminowe nie przyni</w:t>
      </w:r>
      <w:r w:rsidR="000904FD" w:rsidRPr="00C707DA">
        <w:rPr>
          <w:rFonts w:cs="Arial"/>
          <w:sz w:val="23"/>
          <w:szCs w:val="23"/>
        </w:rPr>
        <w:t>osą</w:t>
      </w:r>
      <w:r w:rsidRPr="00C707DA">
        <w:rPr>
          <w:rFonts w:cs="Arial"/>
          <w:sz w:val="23"/>
          <w:szCs w:val="23"/>
        </w:rPr>
        <w:t xml:space="preserve"> pożądanych skutków </w:t>
      </w:r>
      <w:r w:rsidRPr="00C707DA">
        <w:rPr>
          <w:rFonts w:cs="Arial"/>
          <w:sz w:val="23"/>
          <w:szCs w:val="23"/>
        </w:rPr>
        <w:br/>
        <w:t xml:space="preserve">w zakresie eliminacji lub znaczącego zmniejszenia hałasu, </w:t>
      </w:r>
      <w:r w:rsidR="000904FD" w:rsidRPr="00C707DA">
        <w:rPr>
          <w:rFonts w:cs="Arial"/>
          <w:sz w:val="23"/>
          <w:szCs w:val="23"/>
        </w:rPr>
        <w:t xml:space="preserve">powołany przez kierownictwo zakładu </w:t>
      </w:r>
      <w:r w:rsidR="000904FD" w:rsidRPr="00C707DA">
        <w:rPr>
          <w:rFonts w:cs="Arial"/>
          <w:sz w:val="23"/>
          <w:szCs w:val="23"/>
        </w:rPr>
        <w:lastRenderedPageBreak/>
        <w:t>zespół</w:t>
      </w:r>
      <w:r w:rsidRPr="00C707DA">
        <w:rPr>
          <w:rFonts w:cs="Arial"/>
          <w:sz w:val="23"/>
          <w:szCs w:val="23"/>
        </w:rPr>
        <w:t xml:space="preserve"> może rekomendować zastosowanie poniższych rozwiązań długofalowych celem zmniejszenia oddziaływania urządzeń lub instalacji na środowisko:</w:t>
      </w:r>
    </w:p>
    <w:p w:rsidR="002A2DE8" w:rsidRPr="00C707DA" w:rsidRDefault="002A2DE8" w:rsidP="002A2DE8">
      <w:pPr>
        <w:numPr>
          <w:ilvl w:val="0"/>
          <w:numId w:val="18"/>
        </w:numPr>
        <w:spacing w:after="160"/>
        <w:ind w:left="476" w:hanging="462"/>
        <w:contextualSpacing/>
        <w:jc w:val="both"/>
        <w:rPr>
          <w:rFonts w:cs="Arial"/>
          <w:sz w:val="23"/>
          <w:szCs w:val="23"/>
        </w:rPr>
      </w:pPr>
      <w:r w:rsidRPr="00C707DA">
        <w:rPr>
          <w:rFonts w:cs="Arial"/>
          <w:sz w:val="23"/>
          <w:szCs w:val="23"/>
        </w:rPr>
        <w:t>zaplanowanie postoju</w:t>
      </w:r>
      <w:r w:rsidR="000904FD" w:rsidRPr="00C707DA">
        <w:rPr>
          <w:rFonts w:cs="Arial"/>
          <w:sz w:val="23"/>
          <w:szCs w:val="23"/>
        </w:rPr>
        <w:t xml:space="preserve"> urządzenia lub maszyny </w:t>
      </w:r>
      <w:r w:rsidRPr="00C707DA">
        <w:rPr>
          <w:rFonts w:cs="Arial"/>
          <w:sz w:val="23"/>
          <w:szCs w:val="23"/>
        </w:rPr>
        <w:t>w celu zapewnienia serwisu urządzenia emitującego hałas,</w:t>
      </w:r>
    </w:p>
    <w:p w:rsidR="002A2DE8" w:rsidRPr="00C707DA" w:rsidRDefault="000904FD" w:rsidP="002A2DE8">
      <w:pPr>
        <w:numPr>
          <w:ilvl w:val="0"/>
          <w:numId w:val="18"/>
        </w:numPr>
        <w:spacing w:after="160"/>
        <w:ind w:left="476" w:hanging="462"/>
        <w:contextualSpacing/>
        <w:jc w:val="both"/>
        <w:rPr>
          <w:rFonts w:cs="Arial"/>
          <w:sz w:val="23"/>
          <w:szCs w:val="23"/>
        </w:rPr>
      </w:pPr>
      <w:r w:rsidRPr="00C707DA">
        <w:rPr>
          <w:rFonts w:cs="Arial"/>
          <w:sz w:val="23"/>
          <w:szCs w:val="23"/>
        </w:rPr>
        <w:t>zastosowanie mobilnego ekranu akustycznego na kierunku zabudowy mieszkaniowej jednorodzinnej</w:t>
      </w:r>
      <w:r w:rsidR="002A2DE8" w:rsidRPr="00C707DA">
        <w:rPr>
          <w:rFonts w:cs="Arial"/>
          <w:sz w:val="23"/>
          <w:szCs w:val="23"/>
        </w:rPr>
        <w:t>,</w:t>
      </w:r>
    </w:p>
    <w:p w:rsidR="002A2DE8" w:rsidRPr="00C707DA" w:rsidRDefault="000904FD" w:rsidP="002A2DE8">
      <w:pPr>
        <w:numPr>
          <w:ilvl w:val="0"/>
          <w:numId w:val="18"/>
        </w:numPr>
        <w:spacing w:after="160"/>
        <w:ind w:left="476" w:hanging="462"/>
        <w:contextualSpacing/>
        <w:jc w:val="both"/>
        <w:rPr>
          <w:rFonts w:cs="Arial"/>
          <w:sz w:val="23"/>
          <w:szCs w:val="23"/>
        </w:rPr>
      </w:pPr>
      <w:r w:rsidRPr="00C707DA">
        <w:rPr>
          <w:rFonts w:cs="Arial"/>
          <w:sz w:val="23"/>
          <w:szCs w:val="23"/>
        </w:rPr>
        <w:t>wymianę</w:t>
      </w:r>
      <w:r w:rsidR="002A2DE8" w:rsidRPr="00C707DA">
        <w:rPr>
          <w:rFonts w:cs="Arial"/>
          <w:sz w:val="23"/>
          <w:szCs w:val="23"/>
        </w:rPr>
        <w:t xml:space="preserve"> urządzenia na inne, nie</w:t>
      </w:r>
      <w:r w:rsidRPr="00C707DA">
        <w:rPr>
          <w:rFonts w:cs="Arial"/>
          <w:sz w:val="23"/>
          <w:szCs w:val="23"/>
        </w:rPr>
        <w:t xml:space="preserve"> </w:t>
      </w:r>
      <w:r w:rsidR="002A2DE8" w:rsidRPr="00C707DA">
        <w:rPr>
          <w:rFonts w:cs="Arial"/>
          <w:sz w:val="23"/>
          <w:szCs w:val="23"/>
        </w:rPr>
        <w:t>emitujące nadmiernego hałasu.</w:t>
      </w:r>
    </w:p>
    <w:p w:rsidR="002A2DE8" w:rsidRPr="00C707DA" w:rsidRDefault="002A2DE8" w:rsidP="00266203">
      <w:pPr>
        <w:contextualSpacing/>
        <w:jc w:val="both"/>
        <w:rPr>
          <w:b/>
          <w:i/>
          <w:iCs/>
          <w:sz w:val="23"/>
          <w:szCs w:val="23"/>
        </w:rPr>
      </w:pPr>
      <w:r w:rsidRPr="00C707DA">
        <w:rPr>
          <w:b/>
          <w:i/>
          <w:iCs/>
          <w:sz w:val="23"/>
          <w:szCs w:val="23"/>
        </w:rPr>
        <w:t xml:space="preserve">Program redukcji hałasu mający na celu identyfikację jego źródeł, pomiar lub szacowanie ekspozycji na hałas, określenie udziału poszczególnych źródeł i wdrożenie środków zapobiegawczych lub ograniczających </w:t>
      </w:r>
    </w:p>
    <w:p w:rsidR="00266203" w:rsidRPr="00C707DA" w:rsidRDefault="002A2DE8" w:rsidP="00266203">
      <w:pPr>
        <w:contextualSpacing/>
        <w:jc w:val="both"/>
        <w:rPr>
          <w:rFonts w:cs="Arial"/>
          <w:sz w:val="23"/>
          <w:szCs w:val="23"/>
        </w:rPr>
      </w:pPr>
      <w:r w:rsidRPr="00C707DA">
        <w:rPr>
          <w:rFonts w:cs="Arial"/>
          <w:sz w:val="23"/>
          <w:szCs w:val="23"/>
          <w:lang w:eastAsia="en-US"/>
        </w:rPr>
        <w:t xml:space="preserve">Parametry akustyczne źródeł </w:t>
      </w:r>
      <w:r w:rsidR="00266203" w:rsidRPr="00C707DA">
        <w:rPr>
          <w:rFonts w:cs="Arial"/>
          <w:sz w:val="23"/>
          <w:szCs w:val="23"/>
          <w:lang w:eastAsia="en-US"/>
        </w:rPr>
        <w:t>hałasu</w:t>
      </w:r>
      <w:r w:rsidRPr="00C707DA">
        <w:rPr>
          <w:rFonts w:cs="Arial"/>
          <w:sz w:val="23"/>
          <w:szCs w:val="23"/>
          <w:lang w:eastAsia="en-US"/>
        </w:rPr>
        <w:t xml:space="preserve"> określono na podstawie danych katalogowych.</w:t>
      </w:r>
      <w:r w:rsidR="00266203" w:rsidRPr="00C707DA">
        <w:rPr>
          <w:rFonts w:cs="Arial"/>
          <w:sz w:val="23"/>
          <w:szCs w:val="23"/>
          <w:lang w:eastAsia="en-US"/>
        </w:rPr>
        <w:t xml:space="preserve"> </w:t>
      </w:r>
      <w:r w:rsidR="00266203" w:rsidRPr="00C707DA">
        <w:rPr>
          <w:rFonts w:cs="Arial"/>
          <w:sz w:val="23"/>
          <w:szCs w:val="23"/>
        </w:rPr>
        <w:t xml:space="preserve">Urządzenia znajdujące się w otwartej przestrzeni zakładu wyposażone są w zabezpieczenia akustyczne, tj. tłumiki lub obudowy, a ponadto wykorzystano urządzenia wyciszone, </w:t>
      </w:r>
      <w:r w:rsidR="00B02062" w:rsidRPr="00C707DA">
        <w:rPr>
          <w:rFonts w:cs="Arial"/>
          <w:sz w:val="23"/>
          <w:szCs w:val="23"/>
        </w:rPr>
        <w:br/>
      </w:r>
      <w:r w:rsidR="00266203" w:rsidRPr="00C707DA">
        <w:rPr>
          <w:rFonts w:cs="Arial"/>
          <w:sz w:val="23"/>
          <w:szCs w:val="23"/>
        </w:rPr>
        <w:t>o fabrycznie ograniczonej emisji hałasu.</w:t>
      </w:r>
      <w:r w:rsidRPr="00C707DA">
        <w:rPr>
          <w:rFonts w:cs="Arial"/>
          <w:sz w:val="23"/>
          <w:szCs w:val="23"/>
          <w:lang w:eastAsia="en-US"/>
        </w:rPr>
        <w:t xml:space="preserve"> Część źródeł stacjonarnych znajd</w:t>
      </w:r>
      <w:r w:rsidR="00266203" w:rsidRPr="00C707DA">
        <w:rPr>
          <w:rFonts w:cs="Arial"/>
          <w:sz w:val="23"/>
          <w:szCs w:val="23"/>
          <w:lang w:eastAsia="en-US"/>
        </w:rPr>
        <w:t>uje się wewnątrz budynku stacji demontażu pojazdów. Ściany i dach</w:t>
      </w:r>
      <w:r w:rsidRPr="00C707DA">
        <w:rPr>
          <w:rFonts w:cs="Arial"/>
          <w:sz w:val="23"/>
          <w:szCs w:val="23"/>
          <w:lang w:eastAsia="en-US"/>
        </w:rPr>
        <w:t xml:space="preserve"> t</w:t>
      </w:r>
      <w:r w:rsidR="00266203" w:rsidRPr="00C707DA">
        <w:rPr>
          <w:rFonts w:cs="Arial"/>
          <w:sz w:val="23"/>
          <w:szCs w:val="23"/>
          <w:lang w:eastAsia="en-US"/>
        </w:rPr>
        <w:t>ego budynku</w:t>
      </w:r>
      <w:r w:rsidRPr="00C707DA">
        <w:rPr>
          <w:rFonts w:cs="Arial"/>
          <w:sz w:val="23"/>
          <w:szCs w:val="23"/>
          <w:lang w:eastAsia="en-US"/>
        </w:rPr>
        <w:t xml:space="preserve"> stanowią izolację dla hałasu od urządzeń technologicznych z wnętrza budynku. </w:t>
      </w:r>
      <w:r w:rsidR="00266203" w:rsidRPr="00C707DA">
        <w:rPr>
          <w:rFonts w:cs="Arial"/>
          <w:sz w:val="23"/>
          <w:szCs w:val="23"/>
        </w:rPr>
        <w:t>Analiza warunków akustycznych wykazała, że hałas emitowany do środowiska z terenu zakładu nie powoduje przekroczeń wartości dopuszczalnych. W związku z tym nie ma konieczności podejmowania dodatkowych działań, ograniczających emisję hałasu.</w:t>
      </w:r>
    </w:p>
    <w:p w:rsidR="00266203" w:rsidRPr="00C707DA" w:rsidRDefault="00266203" w:rsidP="00266203">
      <w:pPr>
        <w:contextualSpacing/>
        <w:jc w:val="both"/>
        <w:rPr>
          <w:b/>
          <w:i/>
          <w:iCs/>
          <w:sz w:val="23"/>
          <w:szCs w:val="23"/>
        </w:rPr>
      </w:pPr>
      <w:r w:rsidRPr="00C707DA">
        <w:rPr>
          <w:b/>
          <w:i/>
          <w:iCs/>
          <w:sz w:val="23"/>
          <w:szCs w:val="23"/>
        </w:rPr>
        <w:t>Organizacyjne środki ochrony przed hałasem</w:t>
      </w:r>
    </w:p>
    <w:p w:rsidR="00266203" w:rsidRPr="00C707DA" w:rsidRDefault="00266203" w:rsidP="00266203">
      <w:pPr>
        <w:contextualSpacing/>
        <w:jc w:val="both"/>
        <w:rPr>
          <w:rFonts w:cs="Arial"/>
          <w:sz w:val="23"/>
          <w:szCs w:val="23"/>
          <w:lang w:val="en-US" w:eastAsia="it-IT"/>
        </w:rPr>
      </w:pPr>
      <w:proofErr w:type="spellStart"/>
      <w:r w:rsidRPr="00C707DA">
        <w:rPr>
          <w:rFonts w:cs="Arial"/>
          <w:sz w:val="23"/>
          <w:szCs w:val="23"/>
          <w:lang w:val="en-US" w:eastAsia="it-IT"/>
        </w:rPr>
        <w:t>Ograniczenie</w:t>
      </w:r>
      <w:proofErr w:type="spellEnd"/>
      <w:r w:rsidRPr="00C707DA">
        <w:rPr>
          <w:rFonts w:cs="Arial"/>
          <w:sz w:val="23"/>
          <w:szCs w:val="23"/>
          <w:lang w:val="en-US" w:eastAsia="it-IT"/>
        </w:rPr>
        <w:t xml:space="preserve"> </w:t>
      </w:r>
      <w:proofErr w:type="spellStart"/>
      <w:r w:rsidRPr="00C707DA">
        <w:rPr>
          <w:rFonts w:cs="Arial"/>
          <w:sz w:val="23"/>
          <w:szCs w:val="23"/>
          <w:lang w:val="en-US" w:eastAsia="it-IT"/>
        </w:rPr>
        <w:t>wszelkich</w:t>
      </w:r>
      <w:proofErr w:type="spellEnd"/>
      <w:r w:rsidRPr="00C707DA">
        <w:rPr>
          <w:rFonts w:cs="Arial"/>
          <w:sz w:val="23"/>
          <w:szCs w:val="23"/>
          <w:lang w:val="en-US" w:eastAsia="it-IT"/>
        </w:rPr>
        <w:t xml:space="preserve"> </w:t>
      </w:r>
      <w:proofErr w:type="spellStart"/>
      <w:r w:rsidRPr="00C707DA">
        <w:rPr>
          <w:rFonts w:cs="Arial"/>
          <w:sz w:val="23"/>
          <w:szCs w:val="23"/>
          <w:lang w:val="en-US" w:eastAsia="it-IT"/>
        </w:rPr>
        <w:t>manewrów</w:t>
      </w:r>
      <w:proofErr w:type="spellEnd"/>
      <w:r w:rsidRPr="00C707DA">
        <w:rPr>
          <w:rFonts w:cs="Arial"/>
          <w:sz w:val="23"/>
          <w:szCs w:val="23"/>
          <w:lang w:val="en-US" w:eastAsia="it-IT"/>
        </w:rPr>
        <w:t xml:space="preserve"> </w:t>
      </w:r>
      <w:proofErr w:type="spellStart"/>
      <w:r w:rsidRPr="00C707DA">
        <w:rPr>
          <w:rFonts w:cs="Arial"/>
          <w:sz w:val="23"/>
          <w:szCs w:val="23"/>
          <w:lang w:val="en-US" w:eastAsia="it-IT"/>
        </w:rPr>
        <w:t>maszyn</w:t>
      </w:r>
      <w:proofErr w:type="spellEnd"/>
      <w:r w:rsidRPr="00C707DA">
        <w:rPr>
          <w:rFonts w:cs="Arial"/>
          <w:sz w:val="23"/>
          <w:szCs w:val="23"/>
          <w:lang w:val="en-US" w:eastAsia="it-IT"/>
        </w:rPr>
        <w:t xml:space="preserve"> </w:t>
      </w:r>
      <w:proofErr w:type="spellStart"/>
      <w:r w:rsidRPr="00C707DA">
        <w:rPr>
          <w:rFonts w:cs="Arial"/>
          <w:sz w:val="23"/>
          <w:szCs w:val="23"/>
          <w:lang w:val="en-US" w:eastAsia="it-IT"/>
        </w:rPr>
        <w:t>i</w:t>
      </w:r>
      <w:proofErr w:type="spellEnd"/>
      <w:r w:rsidRPr="00C707DA">
        <w:rPr>
          <w:rFonts w:cs="Arial"/>
          <w:sz w:val="23"/>
          <w:szCs w:val="23"/>
          <w:lang w:val="en-US" w:eastAsia="it-IT"/>
        </w:rPr>
        <w:t xml:space="preserve"> </w:t>
      </w:r>
      <w:proofErr w:type="spellStart"/>
      <w:r w:rsidRPr="00C707DA">
        <w:rPr>
          <w:rFonts w:cs="Arial"/>
          <w:sz w:val="23"/>
          <w:szCs w:val="23"/>
          <w:lang w:val="en-US" w:eastAsia="it-IT"/>
        </w:rPr>
        <w:t>pojazdów</w:t>
      </w:r>
      <w:proofErr w:type="spellEnd"/>
      <w:r w:rsidRPr="00C707DA">
        <w:rPr>
          <w:rFonts w:cs="Arial"/>
          <w:sz w:val="23"/>
          <w:szCs w:val="23"/>
          <w:lang w:val="en-US" w:eastAsia="it-IT"/>
        </w:rPr>
        <w:t xml:space="preserve"> </w:t>
      </w:r>
      <w:proofErr w:type="spellStart"/>
      <w:r w:rsidRPr="00C707DA">
        <w:rPr>
          <w:rFonts w:cs="Arial"/>
          <w:sz w:val="23"/>
          <w:szCs w:val="23"/>
          <w:lang w:val="en-US" w:eastAsia="it-IT"/>
        </w:rPr>
        <w:t>ciężarowych</w:t>
      </w:r>
      <w:proofErr w:type="spellEnd"/>
      <w:r w:rsidRPr="00C707DA">
        <w:rPr>
          <w:rFonts w:cs="Arial"/>
          <w:sz w:val="23"/>
          <w:szCs w:val="23"/>
          <w:lang w:val="en-US" w:eastAsia="it-IT"/>
        </w:rPr>
        <w:t xml:space="preserve"> w </w:t>
      </w:r>
      <w:proofErr w:type="spellStart"/>
      <w:r w:rsidRPr="00C707DA">
        <w:rPr>
          <w:rFonts w:cs="Arial"/>
          <w:sz w:val="23"/>
          <w:szCs w:val="23"/>
          <w:lang w:val="en-US" w:eastAsia="it-IT"/>
        </w:rPr>
        <w:t>obrębie</w:t>
      </w:r>
      <w:proofErr w:type="spellEnd"/>
      <w:r w:rsidRPr="00C707DA">
        <w:rPr>
          <w:rFonts w:cs="Arial"/>
          <w:sz w:val="23"/>
          <w:szCs w:val="23"/>
          <w:lang w:val="en-US" w:eastAsia="it-IT"/>
        </w:rPr>
        <w:t xml:space="preserve"> </w:t>
      </w:r>
      <w:proofErr w:type="spellStart"/>
      <w:r w:rsidRPr="00C707DA">
        <w:rPr>
          <w:rFonts w:cs="Arial"/>
          <w:sz w:val="23"/>
          <w:szCs w:val="23"/>
          <w:lang w:val="en-US" w:eastAsia="it-IT"/>
        </w:rPr>
        <w:t>terenu</w:t>
      </w:r>
      <w:proofErr w:type="spellEnd"/>
      <w:r w:rsidRPr="00C707DA">
        <w:rPr>
          <w:rFonts w:cs="Arial"/>
          <w:sz w:val="23"/>
          <w:szCs w:val="23"/>
          <w:lang w:val="en-US" w:eastAsia="it-IT"/>
        </w:rPr>
        <w:t xml:space="preserve"> </w:t>
      </w:r>
      <w:proofErr w:type="spellStart"/>
      <w:r w:rsidRPr="00C707DA">
        <w:rPr>
          <w:rFonts w:cs="Arial"/>
          <w:sz w:val="23"/>
          <w:szCs w:val="23"/>
          <w:lang w:val="en-US" w:eastAsia="it-IT"/>
        </w:rPr>
        <w:t>zakładu</w:t>
      </w:r>
      <w:proofErr w:type="spellEnd"/>
      <w:r w:rsidRPr="00C707DA">
        <w:rPr>
          <w:rFonts w:cs="Arial"/>
          <w:sz w:val="23"/>
          <w:szCs w:val="23"/>
          <w:lang w:val="en-US" w:eastAsia="it-IT"/>
        </w:rPr>
        <w:t xml:space="preserve"> do </w:t>
      </w:r>
      <w:proofErr w:type="spellStart"/>
      <w:r w:rsidRPr="00C707DA">
        <w:rPr>
          <w:rFonts w:cs="Arial"/>
          <w:sz w:val="23"/>
          <w:szCs w:val="23"/>
          <w:lang w:val="en-US" w:eastAsia="it-IT"/>
        </w:rPr>
        <w:t>pory</w:t>
      </w:r>
      <w:proofErr w:type="spellEnd"/>
      <w:r w:rsidRPr="00C707DA">
        <w:rPr>
          <w:rFonts w:cs="Arial"/>
          <w:sz w:val="23"/>
          <w:szCs w:val="23"/>
          <w:lang w:val="en-US" w:eastAsia="it-IT"/>
        </w:rPr>
        <w:t xml:space="preserve"> </w:t>
      </w:r>
      <w:proofErr w:type="spellStart"/>
      <w:r w:rsidRPr="00C707DA">
        <w:rPr>
          <w:rFonts w:cs="Arial"/>
          <w:sz w:val="23"/>
          <w:szCs w:val="23"/>
          <w:lang w:val="en-US" w:eastAsia="it-IT"/>
        </w:rPr>
        <w:t>dziennej</w:t>
      </w:r>
      <w:proofErr w:type="spellEnd"/>
      <w:r w:rsidRPr="00C707DA">
        <w:rPr>
          <w:rFonts w:cs="Arial"/>
          <w:sz w:val="23"/>
          <w:szCs w:val="23"/>
          <w:lang w:val="en-US" w:eastAsia="it-IT"/>
        </w:rPr>
        <w:t>.</w:t>
      </w:r>
    </w:p>
    <w:p w:rsidR="002A2DE8" w:rsidRPr="00C707DA" w:rsidRDefault="002A2DE8" w:rsidP="002A2DE8">
      <w:pPr>
        <w:spacing w:after="160"/>
        <w:ind w:left="720"/>
        <w:contextualSpacing/>
        <w:jc w:val="both"/>
        <w:rPr>
          <w:rFonts w:cs="Arial"/>
          <w:sz w:val="23"/>
          <w:szCs w:val="23"/>
        </w:rPr>
      </w:pPr>
    </w:p>
    <w:p w:rsidR="002A2DE8" w:rsidRPr="00C707DA" w:rsidRDefault="002A2DE8" w:rsidP="002A2DE8">
      <w:pPr>
        <w:rPr>
          <w:rFonts w:cs="Arial"/>
          <w:sz w:val="23"/>
          <w:szCs w:val="23"/>
          <w:lang w:eastAsia="en-US"/>
        </w:rPr>
      </w:pPr>
      <w:r w:rsidRPr="00C707DA">
        <w:rPr>
          <w:rFonts w:cs="Arial"/>
          <w:sz w:val="23"/>
          <w:szCs w:val="23"/>
          <w:lang w:eastAsia="en-US"/>
        </w:rPr>
        <w:t>Załączniki:</w:t>
      </w:r>
    </w:p>
    <w:p w:rsidR="002A2DE8" w:rsidRPr="00C707DA" w:rsidRDefault="002A2DE8" w:rsidP="002A2DE8">
      <w:pPr>
        <w:numPr>
          <w:ilvl w:val="0"/>
          <w:numId w:val="14"/>
        </w:numPr>
        <w:contextualSpacing/>
        <w:rPr>
          <w:rFonts w:cs="Arial"/>
          <w:sz w:val="23"/>
          <w:szCs w:val="23"/>
          <w:lang w:eastAsia="en-US"/>
        </w:rPr>
      </w:pPr>
      <w:r w:rsidRPr="00C707DA">
        <w:rPr>
          <w:rFonts w:cs="Arial"/>
          <w:sz w:val="23"/>
          <w:szCs w:val="23"/>
          <w:lang w:eastAsia="en-US"/>
        </w:rPr>
        <w:t xml:space="preserve">Protokół monitorowania hałasu </w:t>
      </w:r>
    </w:p>
    <w:p w:rsidR="002A2DE8" w:rsidRPr="00C707DA" w:rsidRDefault="002A2DE8" w:rsidP="002A2DE8">
      <w:pPr>
        <w:numPr>
          <w:ilvl w:val="0"/>
          <w:numId w:val="14"/>
        </w:numPr>
        <w:contextualSpacing/>
        <w:rPr>
          <w:rFonts w:cs="Arial"/>
          <w:b/>
          <w:sz w:val="23"/>
          <w:szCs w:val="23"/>
          <w:lang w:eastAsia="en-US"/>
        </w:rPr>
      </w:pPr>
      <w:r w:rsidRPr="00C707DA">
        <w:rPr>
          <w:rFonts w:cs="Arial"/>
          <w:sz w:val="23"/>
          <w:szCs w:val="23"/>
          <w:lang w:eastAsia="en-US"/>
        </w:rPr>
        <w:t>Protokół reagowania na skargi</w:t>
      </w:r>
    </w:p>
    <w:p w:rsidR="00266203" w:rsidRPr="00C707DA" w:rsidRDefault="00266203" w:rsidP="00266203">
      <w:pPr>
        <w:contextualSpacing/>
        <w:rPr>
          <w:rFonts w:cs="Arial"/>
          <w:sz w:val="23"/>
          <w:szCs w:val="23"/>
          <w:lang w:eastAsia="en-US"/>
        </w:rPr>
      </w:pPr>
    </w:p>
    <w:p w:rsidR="00266203" w:rsidRDefault="00266203" w:rsidP="00266203">
      <w:pPr>
        <w:contextualSpacing/>
        <w:rPr>
          <w:rFonts w:cs="Arial"/>
          <w:lang w:eastAsia="en-US"/>
        </w:rPr>
      </w:pPr>
    </w:p>
    <w:p w:rsidR="00266203" w:rsidRDefault="00266203" w:rsidP="00266203">
      <w:pPr>
        <w:contextualSpacing/>
        <w:rPr>
          <w:rFonts w:cs="Arial"/>
          <w:lang w:eastAsia="en-US"/>
        </w:rPr>
      </w:pPr>
    </w:p>
    <w:p w:rsidR="00266203" w:rsidRDefault="00266203" w:rsidP="00266203">
      <w:pPr>
        <w:contextualSpacing/>
        <w:rPr>
          <w:rFonts w:cs="Arial"/>
          <w:lang w:eastAsia="en-US"/>
        </w:rPr>
      </w:pPr>
    </w:p>
    <w:p w:rsidR="00266203" w:rsidRDefault="00266203" w:rsidP="00266203">
      <w:pPr>
        <w:contextualSpacing/>
        <w:rPr>
          <w:rFonts w:cs="Arial"/>
          <w:lang w:eastAsia="en-US"/>
        </w:rPr>
      </w:pPr>
    </w:p>
    <w:p w:rsidR="00266203" w:rsidRDefault="00266203" w:rsidP="00266203">
      <w:pPr>
        <w:contextualSpacing/>
        <w:rPr>
          <w:rFonts w:cs="Arial"/>
          <w:lang w:eastAsia="en-US"/>
        </w:rPr>
      </w:pPr>
    </w:p>
    <w:p w:rsidR="00266203" w:rsidRDefault="00266203" w:rsidP="00266203">
      <w:pPr>
        <w:contextualSpacing/>
        <w:rPr>
          <w:rFonts w:cs="Arial"/>
          <w:lang w:eastAsia="en-US"/>
        </w:rPr>
      </w:pPr>
    </w:p>
    <w:p w:rsidR="00266203" w:rsidRDefault="00266203" w:rsidP="00266203">
      <w:pPr>
        <w:contextualSpacing/>
        <w:rPr>
          <w:rFonts w:cs="Arial"/>
          <w:lang w:eastAsia="en-US"/>
        </w:rPr>
      </w:pPr>
    </w:p>
    <w:p w:rsidR="00266203" w:rsidRDefault="00266203" w:rsidP="00266203">
      <w:pPr>
        <w:contextualSpacing/>
        <w:rPr>
          <w:rFonts w:cs="Arial"/>
          <w:lang w:eastAsia="en-US"/>
        </w:rPr>
      </w:pPr>
    </w:p>
    <w:p w:rsidR="00266203" w:rsidRDefault="00266203" w:rsidP="00266203">
      <w:pPr>
        <w:contextualSpacing/>
        <w:rPr>
          <w:rFonts w:cs="Arial"/>
          <w:lang w:eastAsia="en-US"/>
        </w:rPr>
      </w:pPr>
    </w:p>
    <w:p w:rsidR="00266203" w:rsidRDefault="00266203" w:rsidP="00266203">
      <w:pPr>
        <w:contextualSpacing/>
        <w:rPr>
          <w:rFonts w:cs="Arial"/>
          <w:lang w:eastAsia="en-US"/>
        </w:rPr>
      </w:pPr>
    </w:p>
    <w:p w:rsidR="00266203" w:rsidRDefault="00266203" w:rsidP="00266203">
      <w:pPr>
        <w:contextualSpacing/>
        <w:rPr>
          <w:rFonts w:cs="Arial"/>
          <w:lang w:eastAsia="en-US"/>
        </w:rPr>
      </w:pPr>
    </w:p>
    <w:p w:rsidR="00266203" w:rsidRDefault="00266203" w:rsidP="00266203">
      <w:pPr>
        <w:contextualSpacing/>
        <w:rPr>
          <w:rFonts w:cs="Arial"/>
          <w:lang w:eastAsia="en-US"/>
        </w:rPr>
      </w:pPr>
    </w:p>
    <w:p w:rsidR="00266203" w:rsidRDefault="00266203" w:rsidP="00266203">
      <w:pPr>
        <w:contextualSpacing/>
        <w:rPr>
          <w:rFonts w:cs="Arial"/>
          <w:lang w:eastAsia="en-US"/>
        </w:rPr>
      </w:pPr>
    </w:p>
    <w:p w:rsidR="00266203" w:rsidRDefault="00266203" w:rsidP="00266203">
      <w:pPr>
        <w:contextualSpacing/>
        <w:rPr>
          <w:rFonts w:cs="Arial"/>
          <w:lang w:eastAsia="en-US"/>
        </w:rPr>
      </w:pPr>
    </w:p>
    <w:p w:rsidR="00266203" w:rsidRDefault="00266203" w:rsidP="00266203">
      <w:pPr>
        <w:contextualSpacing/>
        <w:rPr>
          <w:rFonts w:cs="Arial"/>
          <w:lang w:eastAsia="en-US"/>
        </w:rPr>
      </w:pPr>
    </w:p>
    <w:p w:rsidR="00266203" w:rsidRDefault="00266203" w:rsidP="00266203">
      <w:pPr>
        <w:contextualSpacing/>
        <w:rPr>
          <w:rFonts w:cs="Arial"/>
          <w:lang w:eastAsia="en-US"/>
        </w:rPr>
      </w:pPr>
    </w:p>
    <w:p w:rsidR="00266203" w:rsidRDefault="00266203" w:rsidP="00266203">
      <w:pPr>
        <w:contextualSpacing/>
        <w:rPr>
          <w:rFonts w:cs="Arial"/>
          <w:b/>
          <w:lang w:eastAsia="en-US"/>
        </w:rPr>
      </w:pPr>
    </w:p>
    <w:p w:rsidR="00C707DA" w:rsidRDefault="00C707DA" w:rsidP="00266203">
      <w:pPr>
        <w:contextualSpacing/>
        <w:rPr>
          <w:rFonts w:cs="Arial"/>
          <w:b/>
          <w:lang w:eastAsia="en-US"/>
        </w:rPr>
      </w:pPr>
    </w:p>
    <w:p w:rsidR="00C707DA" w:rsidRDefault="00C707DA" w:rsidP="00266203">
      <w:pPr>
        <w:contextualSpacing/>
        <w:rPr>
          <w:rFonts w:cs="Arial"/>
          <w:b/>
          <w:lang w:eastAsia="en-US"/>
        </w:rPr>
      </w:pPr>
    </w:p>
    <w:p w:rsidR="00C707DA" w:rsidRDefault="00C707DA" w:rsidP="00266203">
      <w:pPr>
        <w:contextualSpacing/>
        <w:rPr>
          <w:rFonts w:cs="Arial"/>
          <w:b/>
          <w:lang w:eastAsia="en-US"/>
        </w:rPr>
      </w:pPr>
    </w:p>
    <w:p w:rsidR="00C707DA" w:rsidRDefault="00C707DA" w:rsidP="00266203">
      <w:pPr>
        <w:contextualSpacing/>
        <w:rPr>
          <w:rFonts w:cs="Arial"/>
          <w:b/>
          <w:lang w:eastAsia="en-US"/>
        </w:rPr>
      </w:pPr>
    </w:p>
    <w:p w:rsidR="00C707DA" w:rsidRDefault="00C707DA" w:rsidP="00266203">
      <w:pPr>
        <w:contextualSpacing/>
        <w:rPr>
          <w:rFonts w:cs="Arial"/>
          <w:b/>
          <w:lang w:eastAsia="en-US"/>
        </w:rPr>
      </w:pPr>
    </w:p>
    <w:p w:rsidR="00B02062" w:rsidRDefault="00B02062" w:rsidP="00266203">
      <w:pPr>
        <w:contextualSpacing/>
        <w:rPr>
          <w:rFonts w:cs="Arial"/>
          <w:b/>
          <w:lang w:eastAsia="en-US"/>
        </w:rPr>
      </w:pPr>
    </w:p>
    <w:p w:rsidR="00B02062" w:rsidRPr="00266203" w:rsidRDefault="00B02062" w:rsidP="00266203">
      <w:pPr>
        <w:contextualSpacing/>
        <w:rPr>
          <w:rFonts w:cs="Arial"/>
          <w:b/>
          <w:lang w:eastAsia="en-US"/>
        </w:rPr>
      </w:pPr>
    </w:p>
    <w:p w:rsidR="00266203" w:rsidRPr="00C707DA" w:rsidRDefault="00266203" w:rsidP="002A2DE8">
      <w:pPr>
        <w:pStyle w:val="Nagwek1"/>
        <w:keepNext w:val="0"/>
        <w:spacing w:before="120" w:after="60" w:line="240" w:lineRule="auto"/>
        <w:jc w:val="both"/>
        <w:rPr>
          <w:rFonts w:ascii="Arial" w:hAnsi="Arial" w:cs="Arial"/>
          <w:b/>
          <w:i w:val="0"/>
          <w:iCs w:val="0"/>
          <w:sz w:val="23"/>
          <w:szCs w:val="23"/>
        </w:rPr>
      </w:pPr>
      <w:r w:rsidRPr="00C707DA">
        <w:rPr>
          <w:rFonts w:ascii="Arial" w:hAnsi="Arial" w:cs="Arial"/>
          <w:b/>
          <w:i w:val="0"/>
          <w:iCs w:val="0"/>
          <w:sz w:val="23"/>
          <w:szCs w:val="23"/>
        </w:rPr>
        <w:lastRenderedPageBreak/>
        <w:t>Załącznik nr 1</w:t>
      </w:r>
    </w:p>
    <w:p w:rsidR="002A2DE8" w:rsidRPr="00C707DA" w:rsidRDefault="002A2DE8" w:rsidP="002A2DE8">
      <w:pPr>
        <w:pStyle w:val="Nagwek1"/>
        <w:keepNext w:val="0"/>
        <w:spacing w:before="120" w:after="60" w:line="240" w:lineRule="auto"/>
        <w:jc w:val="both"/>
        <w:rPr>
          <w:rFonts w:ascii="Arial" w:hAnsi="Arial" w:cs="Arial"/>
          <w:b/>
          <w:i w:val="0"/>
          <w:iCs w:val="0"/>
          <w:sz w:val="23"/>
          <w:szCs w:val="23"/>
        </w:rPr>
      </w:pPr>
      <w:r w:rsidRPr="00C707DA">
        <w:rPr>
          <w:rFonts w:ascii="Arial" w:hAnsi="Arial" w:cs="Arial"/>
          <w:b/>
          <w:i w:val="0"/>
          <w:iCs w:val="0"/>
          <w:sz w:val="23"/>
          <w:szCs w:val="23"/>
        </w:rPr>
        <w:t>PROTOKÓŁ MONITOROWANIA HAŁASU</w:t>
      </w:r>
    </w:p>
    <w:p w:rsidR="002A2DE8" w:rsidRPr="00C707DA" w:rsidRDefault="002A2DE8" w:rsidP="002A2DE8">
      <w:pPr>
        <w:spacing w:after="160" w:line="259" w:lineRule="auto"/>
        <w:rPr>
          <w:rFonts w:ascii="Arial" w:hAnsi="Arial" w:cs="Arial"/>
          <w:b/>
          <w:sz w:val="23"/>
          <w:szCs w:val="23"/>
          <w:lang w:eastAsia="en-US"/>
        </w:rPr>
      </w:pPr>
      <w:r w:rsidRPr="00C707DA">
        <w:rPr>
          <w:rFonts w:ascii="Arial" w:hAnsi="Arial" w:cs="Arial"/>
          <w:sz w:val="23"/>
          <w:szCs w:val="23"/>
          <w:lang w:eastAsia="en-US"/>
        </w:rPr>
        <w:t>Data wykonanych pomiarów …………………………..</w:t>
      </w:r>
    </w:p>
    <w:p w:rsidR="002A2DE8" w:rsidRPr="00C707DA" w:rsidRDefault="002A2DE8" w:rsidP="002A2DE8">
      <w:pPr>
        <w:spacing w:after="160" w:line="259" w:lineRule="auto"/>
        <w:rPr>
          <w:rFonts w:ascii="Arial" w:hAnsi="Arial" w:cs="Arial"/>
          <w:sz w:val="23"/>
          <w:szCs w:val="23"/>
          <w:lang w:eastAsia="en-US"/>
        </w:rPr>
      </w:pPr>
      <w:r w:rsidRPr="00C707DA">
        <w:rPr>
          <w:rFonts w:ascii="Arial" w:hAnsi="Arial" w:cs="Arial"/>
          <w:sz w:val="23"/>
          <w:szCs w:val="23"/>
          <w:lang w:eastAsia="en-US"/>
        </w:rPr>
        <w:t>Norma/metoda  pomiarów ………………………………..</w:t>
      </w:r>
    </w:p>
    <w:p w:rsidR="002A2DE8" w:rsidRPr="00C707DA" w:rsidRDefault="002A2DE8" w:rsidP="002A2DE8">
      <w:pPr>
        <w:spacing w:after="160" w:line="259" w:lineRule="auto"/>
        <w:rPr>
          <w:rFonts w:ascii="Arial" w:hAnsi="Arial" w:cs="Arial"/>
          <w:sz w:val="23"/>
          <w:szCs w:val="23"/>
          <w:lang w:eastAsia="en-US"/>
        </w:rPr>
      </w:pPr>
      <w:r w:rsidRPr="00C707DA">
        <w:rPr>
          <w:rFonts w:ascii="Arial" w:hAnsi="Arial" w:cs="Arial"/>
          <w:sz w:val="23"/>
          <w:szCs w:val="23"/>
          <w:lang w:eastAsia="en-US"/>
        </w:rPr>
        <w:t>Wykonawca pomiarów ………………………..</w:t>
      </w:r>
    </w:p>
    <w:p w:rsidR="002A2DE8" w:rsidRPr="00C707DA" w:rsidRDefault="002A2DE8" w:rsidP="002A2DE8">
      <w:pPr>
        <w:spacing w:after="160" w:line="259" w:lineRule="auto"/>
        <w:rPr>
          <w:rFonts w:ascii="Arial" w:hAnsi="Arial" w:cs="Arial"/>
          <w:sz w:val="23"/>
          <w:szCs w:val="23"/>
          <w:lang w:eastAsia="en-US"/>
        </w:rPr>
      </w:pPr>
      <w:r w:rsidRPr="00C707DA">
        <w:rPr>
          <w:rFonts w:ascii="Arial" w:hAnsi="Arial" w:cs="Arial"/>
          <w:sz w:val="23"/>
          <w:szCs w:val="23"/>
          <w:lang w:eastAsia="en-US"/>
        </w:rPr>
        <w:t>Badanie planowane / interwencyjne</w:t>
      </w:r>
    </w:p>
    <w:p w:rsidR="002A2DE8" w:rsidRDefault="002A2DE8" w:rsidP="002A2DE8">
      <w:pPr>
        <w:spacing w:after="160" w:line="259" w:lineRule="auto"/>
        <w:rPr>
          <w:rFonts w:ascii="Arial" w:hAnsi="Arial" w:cs="Arial"/>
          <w:sz w:val="23"/>
          <w:szCs w:val="23"/>
          <w:lang w:eastAsia="en-US"/>
        </w:rPr>
      </w:pPr>
      <w:r w:rsidRPr="00C707DA">
        <w:rPr>
          <w:rFonts w:ascii="Arial" w:hAnsi="Arial" w:cs="Arial"/>
          <w:sz w:val="23"/>
          <w:szCs w:val="23"/>
          <w:lang w:eastAsia="en-US"/>
        </w:rPr>
        <w:t>Wyniki pomiarów:</w:t>
      </w:r>
    </w:p>
    <w:p w:rsidR="00DF15BB" w:rsidRPr="00C707DA" w:rsidRDefault="00DF15BB" w:rsidP="002A2DE8">
      <w:pPr>
        <w:spacing w:after="160" w:line="259" w:lineRule="auto"/>
        <w:rPr>
          <w:rFonts w:ascii="Arial" w:hAnsi="Arial" w:cs="Arial"/>
          <w:sz w:val="23"/>
          <w:szCs w:val="23"/>
          <w:lang w:eastAsia="en-US"/>
        </w:rPr>
      </w:pPr>
    </w:p>
    <w:tbl>
      <w:tblPr>
        <w:tblStyle w:val="Tabela-Motyw"/>
        <w:tblW w:w="0" w:type="auto"/>
        <w:tblLook w:val="00A0" w:firstRow="1" w:lastRow="0" w:firstColumn="1" w:lastColumn="0" w:noHBand="0" w:noVBand="0"/>
        <w:tblCaption w:val="Punkty pomiarowe hałasu:"/>
        <w:tblDescription w:val="W tabeli ustalono punkty pomiarowe P1 przy północno-zachodnim rogu budynku mieszkalnego, położonego na działce o nr ewidencyjnym 88/6, P2 przy północno-zachodnim rogu budynku mieszkalnego, położonego na działce o nr ewidencyjnym 88/7."/>
      </w:tblPr>
      <w:tblGrid>
        <w:gridCol w:w="583"/>
        <w:gridCol w:w="1272"/>
        <w:gridCol w:w="3189"/>
        <w:gridCol w:w="1818"/>
        <w:gridCol w:w="2197"/>
      </w:tblGrid>
      <w:tr w:rsidR="002A2DE8" w:rsidRPr="00C707DA" w:rsidTr="00DF15BB">
        <w:tc>
          <w:tcPr>
            <w:tcW w:w="583" w:type="dxa"/>
          </w:tcPr>
          <w:p w:rsidR="002A2DE8" w:rsidRPr="00C707DA" w:rsidRDefault="002A2DE8" w:rsidP="00B612DA">
            <w:pPr>
              <w:spacing w:after="160" w:line="259" w:lineRule="auto"/>
              <w:rPr>
                <w:rFonts w:ascii="Arial" w:hAnsi="Arial" w:cs="Arial"/>
                <w:b/>
                <w:sz w:val="20"/>
                <w:lang w:eastAsia="en-US"/>
              </w:rPr>
            </w:pPr>
            <w:r w:rsidRPr="00C707DA">
              <w:rPr>
                <w:rFonts w:ascii="Arial" w:hAnsi="Arial" w:cs="Arial"/>
                <w:b/>
                <w:sz w:val="20"/>
                <w:lang w:eastAsia="en-US"/>
              </w:rPr>
              <w:t>Lp.</w:t>
            </w:r>
          </w:p>
        </w:tc>
        <w:tc>
          <w:tcPr>
            <w:tcW w:w="1183" w:type="dxa"/>
          </w:tcPr>
          <w:p w:rsidR="002A2DE8" w:rsidRPr="00C707DA" w:rsidRDefault="002A2DE8" w:rsidP="00BB1DFB">
            <w:pPr>
              <w:spacing w:after="160" w:line="259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 w:rsidRPr="00C707DA">
              <w:rPr>
                <w:rFonts w:ascii="Arial" w:hAnsi="Arial" w:cs="Arial"/>
                <w:b/>
                <w:sz w:val="20"/>
                <w:lang w:eastAsia="en-US"/>
              </w:rPr>
              <w:t>Punkt pomiarowy</w:t>
            </w:r>
          </w:p>
        </w:tc>
        <w:tc>
          <w:tcPr>
            <w:tcW w:w="3189" w:type="dxa"/>
          </w:tcPr>
          <w:p w:rsidR="002A2DE8" w:rsidRPr="00C707DA" w:rsidRDefault="002A2DE8" w:rsidP="00BB1DFB">
            <w:pPr>
              <w:spacing w:after="160" w:line="259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 w:rsidRPr="00C707DA">
              <w:rPr>
                <w:rFonts w:ascii="Arial" w:hAnsi="Arial" w:cs="Arial"/>
                <w:b/>
                <w:sz w:val="20"/>
                <w:lang w:eastAsia="en-US"/>
              </w:rPr>
              <w:t>Lokalizacja punktu pomiarowego (opis)</w:t>
            </w:r>
          </w:p>
        </w:tc>
        <w:tc>
          <w:tcPr>
            <w:tcW w:w="1818" w:type="dxa"/>
          </w:tcPr>
          <w:p w:rsidR="002A2DE8" w:rsidRPr="00C707DA" w:rsidRDefault="002A2DE8" w:rsidP="00BB1DFB">
            <w:pPr>
              <w:spacing w:after="160" w:line="259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 w:rsidRPr="00C707DA">
              <w:rPr>
                <w:rFonts w:ascii="Arial" w:hAnsi="Arial" w:cs="Arial"/>
                <w:b/>
                <w:sz w:val="20"/>
                <w:lang w:eastAsia="en-US"/>
              </w:rPr>
              <w:t>Współrzędne geograficzne</w:t>
            </w:r>
          </w:p>
        </w:tc>
        <w:tc>
          <w:tcPr>
            <w:tcW w:w="2197" w:type="dxa"/>
          </w:tcPr>
          <w:p w:rsidR="002A2DE8" w:rsidRPr="00C707DA" w:rsidRDefault="002A2DE8" w:rsidP="00BB1DFB">
            <w:pPr>
              <w:spacing w:after="160" w:line="259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</w:p>
        </w:tc>
      </w:tr>
      <w:tr w:rsidR="002A2DE8" w:rsidRPr="00C707DA" w:rsidTr="00DF15BB">
        <w:tc>
          <w:tcPr>
            <w:tcW w:w="583" w:type="dxa"/>
          </w:tcPr>
          <w:p w:rsidR="002A2DE8" w:rsidRPr="00C707DA" w:rsidRDefault="00B02062" w:rsidP="00B612DA">
            <w:pPr>
              <w:rPr>
                <w:rFonts w:ascii="Arial" w:hAnsi="Arial" w:cs="Arial"/>
                <w:b/>
                <w:sz w:val="20"/>
                <w:lang w:eastAsia="en-US"/>
              </w:rPr>
            </w:pPr>
            <w:r w:rsidRPr="00C707DA">
              <w:rPr>
                <w:rFonts w:ascii="Arial" w:hAnsi="Arial" w:cs="Arial"/>
                <w:b/>
                <w:sz w:val="20"/>
                <w:lang w:eastAsia="en-US"/>
              </w:rPr>
              <w:t>1</w:t>
            </w:r>
            <w:r w:rsidR="002A2DE8" w:rsidRPr="00C707DA">
              <w:rPr>
                <w:rFonts w:ascii="Arial" w:hAnsi="Arial" w:cs="Arial"/>
                <w:b/>
                <w:sz w:val="20"/>
                <w:lang w:eastAsia="en-US"/>
              </w:rPr>
              <w:t>.</w:t>
            </w:r>
          </w:p>
        </w:tc>
        <w:tc>
          <w:tcPr>
            <w:tcW w:w="1183" w:type="dxa"/>
          </w:tcPr>
          <w:p w:rsidR="002A2DE8" w:rsidRPr="00C707DA" w:rsidRDefault="00B02062" w:rsidP="00BB1DFB">
            <w:pPr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 w:rsidRPr="00C707DA">
              <w:rPr>
                <w:rFonts w:ascii="Arial" w:hAnsi="Arial" w:cs="Arial"/>
                <w:b/>
                <w:sz w:val="20"/>
                <w:lang w:eastAsia="en-US"/>
              </w:rPr>
              <w:t>P1</w:t>
            </w:r>
          </w:p>
        </w:tc>
        <w:tc>
          <w:tcPr>
            <w:tcW w:w="3189" w:type="dxa"/>
          </w:tcPr>
          <w:p w:rsidR="002A2DE8" w:rsidRPr="00C707DA" w:rsidRDefault="002818FD" w:rsidP="00B612DA">
            <w:pPr>
              <w:rPr>
                <w:rFonts w:ascii="Arial" w:hAnsi="Arial" w:cs="Arial"/>
                <w:sz w:val="20"/>
                <w:lang w:eastAsia="en-US"/>
              </w:rPr>
            </w:pPr>
            <w:r w:rsidRPr="00C707DA">
              <w:rPr>
                <w:rFonts w:ascii="Arial" w:hAnsi="Arial" w:cs="Arial"/>
                <w:sz w:val="20"/>
                <w:lang w:eastAsia="en-US"/>
              </w:rPr>
              <w:t>przy północno-zachodnim rogu budynku mieszkalnego, położonego na działce o nr ewidencyjnym 88/6</w:t>
            </w:r>
          </w:p>
        </w:tc>
        <w:tc>
          <w:tcPr>
            <w:tcW w:w="1818" w:type="dxa"/>
          </w:tcPr>
          <w:p w:rsidR="002A2DE8" w:rsidRPr="00C707DA" w:rsidRDefault="00F40EDE" w:rsidP="00F40EDE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C707DA">
              <w:rPr>
                <w:rFonts w:ascii="Arial" w:hAnsi="Arial" w:cs="Arial"/>
                <w:sz w:val="20"/>
                <w:szCs w:val="20"/>
              </w:rPr>
              <w:t>49</w:t>
            </w:r>
            <w:r w:rsidRPr="00C707DA">
              <w:rPr>
                <w:rFonts w:ascii="Arial" w:hAnsi="Arial" w:cs="Arial"/>
                <w:sz w:val="20"/>
                <w:szCs w:val="20"/>
                <w:vertAlign w:val="superscript"/>
              </w:rPr>
              <w:t>0</w:t>
            </w:r>
            <w:r w:rsidRPr="00C707DA">
              <w:rPr>
                <w:rFonts w:ascii="Arial" w:hAnsi="Arial" w:cs="Arial"/>
                <w:sz w:val="20"/>
                <w:szCs w:val="20"/>
              </w:rPr>
              <w:t>38</w:t>
            </w:r>
            <w:r w:rsidRPr="00C707DA">
              <w:rPr>
                <w:rFonts w:ascii="Arial" w:hAnsi="Arial" w:cs="Arial"/>
                <w:sz w:val="20"/>
                <w:szCs w:val="20"/>
                <w:vertAlign w:val="superscript"/>
              </w:rPr>
              <w:t>’</w:t>
            </w:r>
            <w:r w:rsidRPr="00C707DA">
              <w:rPr>
                <w:rFonts w:ascii="Arial" w:hAnsi="Arial" w:cs="Arial"/>
                <w:sz w:val="20"/>
                <w:szCs w:val="20"/>
              </w:rPr>
              <w:t>12.985</w:t>
            </w:r>
            <w:r w:rsidRPr="00C707D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” </w:t>
            </w:r>
            <w:r w:rsidRPr="00C707DA">
              <w:rPr>
                <w:rFonts w:ascii="Arial" w:hAnsi="Arial" w:cs="Arial"/>
                <w:sz w:val="20"/>
                <w:szCs w:val="20"/>
              </w:rPr>
              <w:t>N; 21</w:t>
            </w:r>
            <w:r w:rsidRPr="00C707DA">
              <w:rPr>
                <w:rFonts w:ascii="Arial" w:hAnsi="Arial" w:cs="Arial"/>
                <w:sz w:val="20"/>
                <w:szCs w:val="20"/>
                <w:vertAlign w:val="superscript"/>
              </w:rPr>
              <w:t>0</w:t>
            </w:r>
            <w:r w:rsidRPr="00C707DA">
              <w:rPr>
                <w:rFonts w:ascii="Arial" w:hAnsi="Arial" w:cs="Arial"/>
                <w:sz w:val="20"/>
                <w:szCs w:val="20"/>
              </w:rPr>
              <w:t>46</w:t>
            </w:r>
            <w:r w:rsidRPr="00C707DA">
              <w:rPr>
                <w:rFonts w:ascii="Arial" w:hAnsi="Arial" w:cs="Arial"/>
                <w:sz w:val="20"/>
                <w:szCs w:val="20"/>
                <w:vertAlign w:val="superscript"/>
              </w:rPr>
              <w:t>’</w:t>
            </w:r>
            <w:r w:rsidRPr="00C707DA">
              <w:rPr>
                <w:rFonts w:ascii="Arial" w:hAnsi="Arial" w:cs="Arial"/>
                <w:sz w:val="20"/>
                <w:szCs w:val="20"/>
              </w:rPr>
              <w:t>25.26</w:t>
            </w:r>
            <w:r w:rsidRPr="00C707D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” </w:t>
            </w:r>
            <w:r w:rsidRPr="00C707DA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197" w:type="dxa"/>
          </w:tcPr>
          <w:p w:rsidR="002A2DE8" w:rsidRPr="00C707DA" w:rsidRDefault="002A2DE8" w:rsidP="00B612DA">
            <w:pPr>
              <w:rPr>
                <w:rFonts w:ascii="Arial" w:hAnsi="Arial" w:cs="Arial"/>
                <w:sz w:val="20"/>
                <w:lang w:eastAsia="en-US"/>
              </w:rPr>
            </w:pPr>
          </w:p>
        </w:tc>
      </w:tr>
      <w:tr w:rsidR="00BB1DFB" w:rsidRPr="00C707DA" w:rsidTr="00DF15BB">
        <w:tc>
          <w:tcPr>
            <w:tcW w:w="583" w:type="dxa"/>
          </w:tcPr>
          <w:p w:rsidR="00BB1DFB" w:rsidRPr="00C707DA" w:rsidRDefault="00B02062" w:rsidP="00B612DA">
            <w:pPr>
              <w:rPr>
                <w:rFonts w:ascii="Arial" w:hAnsi="Arial" w:cs="Arial"/>
                <w:b/>
                <w:sz w:val="20"/>
                <w:lang w:eastAsia="en-US"/>
              </w:rPr>
            </w:pPr>
            <w:r w:rsidRPr="00C707DA">
              <w:rPr>
                <w:rFonts w:ascii="Arial" w:hAnsi="Arial" w:cs="Arial"/>
                <w:b/>
                <w:sz w:val="20"/>
                <w:lang w:eastAsia="en-US"/>
              </w:rPr>
              <w:t>2</w:t>
            </w:r>
            <w:r w:rsidR="00BB1DFB" w:rsidRPr="00C707DA">
              <w:rPr>
                <w:rFonts w:ascii="Arial" w:hAnsi="Arial" w:cs="Arial"/>
                <w:b/>
                <w:sz w:val="20"/>
                <w:lang w:eastAsia="en-US"/>
              </w:rPr>
              <w:t>.</w:t>
            </w:r>
          </w:p>
        </w:tc>
        <w:tc>
          <w:tcPr>
            <w:tcW w:w="1183" w:type="dxa"/>
          </w:tcPr>
          <w:p w:rsidR="00BB1DFB" w:rsidRPr="00C707DA" w:rsidRDefault="00BB1DFB" w:rsidP="00BB1DFB">
            <w:pPr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 w:rsidRPr="00C707DA">
              <w:rPr>
                <w:rFonts w:ascii="Arial" w:hAnsi="Arial" w:cs="Arial"/>
                <w:b/>
                <w:sz w:val="20"/>
                <w:lang w:eastAsia="en-US"/>
              </w:rPr>
              <w:t>P</w:t>
            </w:r>
            <w:r w:rsidR="00B02062" w:rsidRPr="00C707DA">
              <w:rPr>
                <w:rFonts w:ascii="Arial" w:hAnsi="Arial" w:cs="Arial"/>
                <w:b/>
                <w:sz w:val="20"/>
                <w:lang w:eastAsia="en-US"/>
              </w:rPr>
              <w:t>2</w:t>
            </w:r>
          </w:p>
        </w:tc>
        <w:tc>
          <w:tcPr>
            <w:tcW w:w="3189" w:type="dxa"/>
          </w:tcPr>
          <w:p w:rsidR="00BB1DFB" w:rsidRPr="00C707DA" w:rsidRDefault="00F40EDE" w:rsidP="00B612DA">
            <w:pPr>
              <w:rPr>
                <w:rFonts w:ascii="Arial" w:hAnsi="Arial" w:cs="Arial"/>
                <w:sz w:val="20"/>
                <w:lang w:eastAsia="en-US"/>
              </w:rPr>
            </w:pPr>
            <w:r w:rsidRPr="00C707DA">
              <w:rPr>
                <w:rFonts w:ascii="Arial" w:hAnsi="Arial" w:cs="Arial"/>
                <w:sz w:val="20"/>
                <w:lang w:eastAsia="en-US"/>
              </w:rPr>
              <w:t>przy północno-zachodnim rogu budynku mieszkalnego, położonego na działce o nr ewidencyjnym 88/7</w:t>
            </w:r>
          </w:p>
        </w:tc>
        <w:tc>
          <w:tcPr>
            <w:tcW w:w="1818" w:type="dxa"/>
          </w:tcPr>
          <w:p w:rsidR="00BB1DFB" w:rsidRPr="00C707DA" w:rsidRDefault="00F40EDE" w:rsidP="00F40EDE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C707DA">
              <w:rPr>
                <w:rFonts w:ascii="Arial" w:hAnsi="Arial" w:cs="Arial"/>
                <w:sz w:val="20"/>
                <w:szCs w:val="20"/>
              </w:rPr>
              <w:t>49</w:t>
            </w:r>
            <w:r w:rsidRPr="00C707DA">
              <w:rPr>
                <w:rFonts w:ascii="Arial" w:hAnsi="Arial" w:cs="Arial"/>
                <w:sz w:val="20"/>
                <w:szCs w:val="20"/>
                <w:vertAlign w:val="superscript"/>
              </w:rPr>
              <w:t>0</w:t>
            </w:r>
            <w:r w:rsidRPr="00C707DA">
              <w:rPr>
                <w:rFonts w:ascii="Arial" w:hAnsi="Arial" w:cs="Arial"/>
                <w:sz w:val="20"/>
                <w:szCs w:val="20"/>
              </w:rPr>
              <w:t>38</w:t>
            </w:r>
            <w:r w:rsidRPr="00C707DA">
              <w:rPr>
                <w:rFonts w:ascii="Arial" w:hAnsi="Arial" w:cs="Arial"/>
                <w:sz w:val="20"/>
                <w:szCs w:val="20"/>
                <w:vertAlign w:val="superscript"/>
              </w:rPr>
              <w:t>’</w:t>
            </w:r>
            <w:r w:rsidRPr="00C707DA">
              <w:rPr>
                <w:rFonts w:ascii="Arial" w:hAnsi="Arial" w:cs="Arial"/>
                <w:sz w:val="20"/>
                <w:szCs w:val="20"/>
              </w:rPr>
              <w:t>12.24</w:t>
            </w:r>
            <w:r w:rsidRPr="00C707D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” </w:t>
            </w:r>
            <w:r w:rsidRPr="00C707DA">
              <w:rPr>
                <w:rFonts w:ascii="Arial" w:hAnsi="Arial" w:cs="Arial"/>
                <w:sz w:val="20"/>
                <w:szCs w:val="20"/>
              </w:rPr>
              <w:t>N; 21</w:t>
            </w:r>
            <w:r w:rsidRPr="00C707DA">
              <w:rPr>
                <w:rFonts w:ascii="Arial" w:hAnsi="Arial" w:cs="Arial"/>
                <w:sz w:val="20"/>
                <w:szCs w:val="20"/>
                <w:vertAlign w:val="superscript"/>
              </w:rPr>
              <w:t>0</w:t>
            </w:r>
            <w:r w:rsidRPr="00C707DA">
              <w:rPr>
                <w:rFonts w:ascii="Arial" w:hAnsi="Arial" w:cs="Arial"/>
                <w:sz w:val="20"/>
                <w:szCs w:val="20"/>
              </w:rPr>
              <w:t>46</w:t>
            </w:r>
            <w:r w:rsidRPr="00C707DA">
              <w:rPr>
                <w:rFonts w:ascii="Arial" w:hAnsi="Arial" w:cs="Arial"/>
                <w:sz w:val="20"/>
                <w:szCs w:val="20"/>
                <w:vertAlign w:val="superscript"/>
              </w:rPr>
              <w:t>’</w:t>
            </w:r>
            <w:r w:rsidRPr="00C707DA">
              <w:rPr>
                <w:rFonts w:ascii="Arial" w:hAnsi="Arial" w:cs="Arial"/>
                <w:sz w:val="20"/>
                <w:szCs w:val="20"/>
              </w:rPr>
              <w:t>24.868</w:t>
            </w:r>
            <w:r w:rsidRPr="00C707DA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” </w:t>
            </w:r>
            <w:r w:rsidRPr="00C707DA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197" w:type="dxa"/>
          </w:tcPr>
          <w:p w:rsidR="00BB1DFB" w:rsidRPr="00C707DA" w:rsidRDefault="00BB1DFB" w:rsidP="00B612DA">
            <w:pPr>
              <w:rPr>
                <w:rFonts w:ascii="Arial" w:hAnsi="Arial" w:cs="Arial"/>
                <w:sz w:val="20"/>
                <w:lang w:eastAsia="en-US"/>
              </w:rPr>
            </w:pPr>
          </w:p>
        </w:tc>
      </w:tr>
    </w:tbl>
    <w:p w:rsidR="00E64FBC" w:rsidRDefault="00E64FBC" w:rsidP="002A2DE8">
      <w:pPr>
        <w:spacing w:after="160" w:line="259" w:lineRule="auto"/>
        <w:rPr>
          <w:rFonts w:ascii="Arial" w:hAnsi="Arial" w:cs="Arial"/>
          <w:sz w:val="23"/>
          <w:szCs w:val="23"/>
          <w:lang w:eastAsia="en-US"/>
        </w:rPr>
      </w:pPr>
    </w:p>
    <w:p w:rsidR="00DF15BB" w:rsidRDefault="00DF15BB" w:rsidP="002A2DE8">
      <w:pPr>
        <w:spacing w:after="160" w:line="259" w:lineRule="auto"/>
        <w:rPr>
          <w:rFonts w:ascii="Arial" w:hAnsi="Arial" w:cs="Arial"/>
          <w:sz w:val="23"/>
          <w:szCs w:val="23"/>
          <w:lang w:eastAsia="en-US"/>
        </w:rPr>
      </w:pPr>
    </w:p>
    <w:p w:rsidR="008A2D47" w:rsidRPr="00C707DA" w:rsidRDefault="002A2DE8" w:rsidP="002A2DE8">
      <w:pPr>
        <w:spacing w:after="160" w:line="259" w:lineRule="auto"/>
        <w:rPr>
          <w:rFonts w:ascii="Arial" w:hAnsi="Arial" w:cs="Arial"/>
          <w:sz w:val="23"/>
          <w:szCs w:val="23"/>
          <w:lang w:eastAsia="en-US"/>
        </w:rPr>
      </w:pPr>
      <w:r w:rsidRPr="00C707DA">
        <w:rPr>
          <w:rFonts w:ascii="Arial" w:hAnsi="Arial" w:cs="Arial"/>
          <w:sz w:val="23"/>
          <w:szCs w:val="23"/>
          <w:lang w:eastAsia="en-US"/>
        </w:rPr>
        <w:t>Wnioski:</w:t>
      </w:r>
    </w:p>
    <w:p w:rsidR="002A2DE8" w:rsidRPr="001F4D43" w:rsidRDefault="002A2DE8" w:rsidP="002A2DE8">
      <w:pPr>
        <w:spacing w:after="160" w:line="259" w:lineRule="auto"/>
        <w:rPr>
          <w:rFonts w:cs="Arial"/>
          <w:lang w:eastAsia="en-US"/>
        </w:rPr>
      </w:pPr>
      <w:r w:rsidRPr="001F4D43">
        <w:rPr>
          <w:rFonts w:cs="Arial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</w:t>
      </w:r>
    </w:p>
    <w:p w:rsidR="002A2DE8" w:rsidRPr="001F4D43" w:rsidRDefault="002A2DE8" w:rsidP="002A2DE8">
      <w:pPr>
        <w:spacing w:after="160" w:line="259" w:lineRule="auto"/>
        <w:rPr>
          <w:rFonts w:cs="Arial"/>
          <w:lang w:eastAsia="en-US"/>
        </w:rPr>
      </w:pPr>
    </w:p>
    <w:p w:rsidR="002A2DE8" w:rsidRPr="00C707DA" w:rsidRDefault="002A2DE8" w:rsidP="002A2DE8">
      <w:pPr>
        <w:spacing w:after="160" w:line="259" w:lineRule="auto"/>
        <w:rPr>
          <w:rFonts w:ascii="Arial" w:hAnsi="Arial" w:cs="Arial"/>
          <w:sz w:val="23"/>
          <w:szCs w:val="23"/>
          <w:lang w:eastAsia="en-US"/>
        </w:rPr>
      </w:pPr>
      <w:r w:rsidRPr="00C707DA">
        <w:rPr>
          <w:rFonts w:ascii="Arial" w:hAnsi="Arial" w:cs="Arial"/>
          <w:sz w:val="23"/>
          <w:szCs w:val="23"/>
          <w:lang w:eastAsia="en-US"/>
        </w:rPr>
        <w:t>Załączniki:</w:t>
      </w:r>
    </w:p>
    <w:p w:rsidR="002A2DE8" w:rsidRPr="00C707DA" w:rsidRDefault="002A2DE8" w:rsidP="002A2DE8">
      <w:pPr>
        <w:numPr>
          <w:ilvl w:val="0"/>
          <w:numId w:val="15"/>
        </w:numPr>
        <w:spacing w:after="160" w:line="259" w:lineRule="auto"/>
        <w:contextualSpacing/>
        <w:rPr>
          <w:rFonts w:ascii="Arial" w:hAnsi="Arial" w:cs="Arial"/>
          <w:sz w:val="23"/>
          <w:szCs w:val="23"/>
          <w:lang w:eastAsia="en-US"/>
        </w:rPr>
      </w:pPr>
      <w:r w:rsidRPr="00C707DA">
        <w:rPr>
          <w:rFonts w:ascii="Arial" w:hAnsi="Arial" w:cs="Arial"/>
          <w:sz w:val="23"/>
          <w:szCs w:val="23"/>
          <w:lang w:eastAsia="en-US"/>
        </w:rPr>
        <w:t>Sprawozdanie z wykonanych pomiarów</w:t>
      </w:r>
    </w:p>
    <w:p w:rsidR="002A2DE8" w:rsidRPr="00C707DA" w:rsidRDefault="002A2DE8" w:rsidP="002A2DE8">
      <w:pPr>
        <w:rPr>
          <w:rFonts w:ascii="Arial" w:hAnsi="Arial" w:cs="Arial"/>
          <w:sz w:val="23"/>
          <w:szCs w:val="23"/>
          <w:lang w:eastAsia="en-US"/>
        </w:rPr>
      </w:pPr>
    </w:p>
    <w:p w:rsidR="002A2DE8" w:rsidRPr="00C707DA" w:rsidRDefault="002A2DE8" w:rsidP="002A2DE8">
      <w:pPr>
        <w:rPr>
          <w:rFonts w:ascii="Arial" w:hAnsi="Arial" w:cs="Arial"/>
          <w:sz w:val="18"/>
          <w:szCs w:val="18"/>
          <w:lang w:eastAsia="en-US"/>
        </w:rPr>
      </w:pPr>
    </w:p>
    <w:p w:rsidR="002A2DE8" w:rsidRPr="00C707DA" w:rsidRDefault="002A2DE8" w:rsidP="002A2DE8">
      <w:pPr>
        <w:rPr>
          <w:rFonts w:ascii="Arial" w:hAnsi="Arial" w:cs="Arial"/>
          <w:sz w:val="18"/>
          <w:szCs w:val="18"/>
          <w:lang w:eastAsia="en-US"/>
        </w:rPr>
      </w:pPr>
    </w:p>
    <w:p w:rsidR="002A2DE8" w:rsidRPr="00C707DA" w:rsidRDefault="002A2DE8" w:rsidP="002A2DE8">
      <w:pPr>
        <w:rPr>
          <w:rFonts w:ascii="Arial" w:hAnsi="Arial" w:cs="Arial"/>
          <w:sz w:val="18"/>
          <w:szCs w:val="18"/>
          <w:lang w:eastAsia="en-US"/>
        </w:rPr>
      </w:pPr>
    </w:p>
    <w:p w:rsidR="002A2DE8" w:rsidRPr="00C707DA" w:rsidRDefault="002A2DE8" w:rsidP="002A2DE8">
      <w:pPr>
        <w:rPr>
          <w:rFonts w:ascii="Arial" w:hAnsi="Arial" w:cs="Arial"/>
          <w:sz w:val="18"/>
          <w:szCs w:val="18"/>
          <w:lang w:eastAsia="en-US"/>
        </w:rPr>
      </w:pPr>
      <w:r w:rsidRPr="00C707DA">
        <w:rPr>
          <w:rFonts w:ascii="Arial" w:hAnsi="Arial" w:cs="Arial"/>
          <w:sz w:val="18"/>
          <w:szCs w:val="18"/>
          <w:lang w:eastAsia="en-US"/>
        </w:rPr>
        <w:t>…………………………………………………………………..</w:t>
      </w:r>
    </w:p>
    <w:p w:rsidR="002A2DE8" w:rsidRPr="00C707DA" w:rsidRDefault="002A2DE8" w:rsidP="002A2DE8">
      <w:pPr>
        <w:rPr>
          <w:rFonts w:ascii="Arial" w:hAnsi="Arial" w:cs="Arial"/>
          <w:b/>
          <w:sz w:val="20"/>
          <w:szCs w:val="20"/>
          <w:lang w:eastAsia="en-US"/>
        </w:rPr>
      </w:pPr>
      <w:r w:rsidRPr="00C707DA">
        <w:rPr>
          <w:rFonts w:ascii="Arial" w:hAnsi="Arial" w:cs="Arial"/>
          <w:b/>
          <w:sz w:val="18"/>
          <w:szCs w:val="18"/>
          <w:lang w:eastAsia="en-US"/>
        </w:rPr>
        <w:t xml:space="preserve">                 </w:t>
      </w:r>
      <w:r w:rsidRPr="00C707DA">
        <w:rPr>
          <w:rFonts w:ascii="Arial" w:hAnsi="Arial" w:cs="Arial"/>
          <w:b/>
          <w:sz w:val="20"/>
          <w:szCs w:val="20"/>
          <w:lang w:eastAsia="en-US"/>
        </w:rPr>
        <w:t>Data sporządzenia protokołu</w:t>
      </w:r>
    </w:p>
    <w:p w:rsidR="002A2DE8" w:rsidRPr="00C707DA" w:rsidRDefault="002A2DE8" w:rsidP="002A2DE8">
      <w:pPr>
        <w:rPr>
          <w:rFonts w:ascii="Arial" w:hAnsi="Arial" w:cs="Arial"/>
          <w:b/>
          <w:sz w:val="18"/>
          <w:szCs w:val="18"/>
          <w:lang w:eastAsia="en-US"/>
        </w:rPr>
      </w:pPr>
    </w:p>
    <w:p w:rsidR="002A2DE8" w:rsidRPr="00C707DA" w:rsidRDefault="002A2DE8" w:rsidP="002A2DE8">
      <w:pPr>
        <w:ind w:left="4248" w:firstLine="708"/>
        <w:rPr>
          <w:rFonts w:ascii="Arial" w:hAnsi="Arial" w:cs="Arial"/>
          <w:sz w:val="18"/>
          <w:szCs w:val="18"/>
          <w:lang w:eastAsia="en-US"/>
        </w:rPr>
      </w:pPr>
      <w:r w:rsidRPr="00C707DA">
        <w:rPr>
          <w:rFonts w:ascii="Arial" w:hAnsi="Arial" w:cs="Arial"/>
          <w:sz w:val="18"/>
          <w:szCs w:val="18"/>
          <w:lang w:eastAsia="en-US"/>
        </w:rPr>
        <w:t xml:space="preserve">                 </w:t>
      </w:r>
    </w:p>
    <w:p w:rsidR="002A2DE8" w:rsidRPr="00C707DA" w:rsidRDefault="002A2DE8" w:rsidP="002A2DE8">
      <w:pPr>
        <w:ind w:left="4248" w:firstLine="708"/>
        <w:rPr>
          <w:rFonts w:ascii="Arial" w:hAnsi="Arial" w:cs="Arial"/>
          <w:sz w:val="18"/>
          <w:szCs w:val="18"/>
          <w:lang w:eastAsia="en-US"/>
        </w:rPr>
      </w:pPr>
    </w:p>
    <w:p w:rsidR="002A2DE8" w:rsidRPr="00C707DA" w:rsidRDefault="002A2DE8" w:rsidP="002A2DE8">
      <w:pPr>
        <w:ind w:left="4248" w:firstLine="708"/>
        <w:rPr>
          <w:rFonts w:ascii="Arial" w:hAnsi="Arial" w:cs="Arial"/>
          <w:sz w:val="18"/>
          <w:szCs w:val="18"/>
          <w:lang w:eastAsia="en-US"/>
        </w:rPr>
      </w:pPr>
    </w:p>
    <w:p w:rsidR="002A2DE8" w:rsidRPr="00C707DA" w:rsidRDefault="002A2DE8" w:rsidP="002A2DE8">
      <w:pPr>
        <w:ind w:left="4248" w:firstLine="708"/>
        <w:rPr>
          <w:rFonts w:ascii="Arial" w:hAnsi="Arial" w:cs="Arial"/>
          <w:sz w:val="18"/>
          <w:szCs w:val="18"/>
          <w:lang w:eastAsia="en-US"/>
        </w:rPr>
      </w:pPr>
    </w:p>
    <w:p w:rsidR="002A2DE8" w:rsidRPr="00C707DA" w:rsidRDefault="002A2DE8" w:rsidP="002A2DE8">
      <w:pPr>
        <w:ind w:left="4248" w:firstLine="708"/>
        <w:rPr>
          <w:rFonts w:ascii="Arial" w:hAnsi="Arial" w:cs="Arial"/>
          <w:sz w:val="18"/>
          <w:szCs w:val="18"/>
          <w:lang w:eastAsia="en-US"/>
        </w:rPr>
      </w:pPr>
    </w:p>
    <w:p w:rsidR="002A2DE8" w:rsidRPr="00C707DA" w:rsidRDefault="002A2DE8" w:rsidP="002A2DE8">
      <w:pPr>
        <w:ind w:left="4248" w:firstLine="708"/>
        <w:rPr>
          <w:rFonts w:ascii="Arial" w:hAnsi="Arial" w:cs="Arial"/>
          <w:sz w:val="18"/>
          <w:szCs w:val="18"/>
          <w:lang w:eastAsia="en-US"/>
        </w:rPr>
      </w:pPr>
    </w:p>
    <w:p w:rsidR="002A2DE8" w:rsidRPr="00C707DA" w:rsidRDefault="002A2DE8" w:rsidP="002A2DE8">
      <w:pPr>
        <w:ind w:left="4248" w:firstLine="708"/>
        <w:rPr>
          <w:rFonts w:ascii="Arial" w:hAnsi="Arial" w:cs="Arial"/>
          <w:sz w:val="18"/>
          <w:szCs w:val="18"/>
          <w:lang w:eastAsia="en-US"/>
        </w:rPr>
      </w:pPr>
    </w:p>
    <w:p w:rsidR="002A2DE8" w:rsidRPr="00C707DA" w:rsidRDefault="002A2DE8" w:rsidP="002A2DE8">
      <w:pPr>
        <w:ind w:left="4248" w:firstLine="708"/>
        <w:rPr>
          <w:rFonts w:ascii="Arial" w:hAnsi="Arial" w:cs="Arial"/>
          <w:sz w:val="18"/>
          <w:szCs w:val="18"/>
          <w:lang w:eastAsia="en-US"/>
        </w:rPr>
      </w:pPr>
    </w:p>
    <w:p w:rsidR="00C707DA" w:rsidRDefault="002A2DE8" w:rsidP="002A2DE8">
      <w:pPr>
        <w:ind w:left="4248" w:firstLine="708"/>
        <w:rPr>
          <w:rFonts w:ascii="Arial" w:hAnsi="Arial" w:cs="Arial"/>
          <w:b/>
          <w:sz w:val="20"/>
          <w:szCs w:val="20"/>
          <w:lang w:eastAsia="en-US"/>
        </w:rPr>
      </w:pPr>
      <w:r w:rsidRPr="00C707DA">
        <w:rPr>
          <w:rFonts w:ascii="Arial" w:hAnsi="Arial" w:cs="Arial"/>
          <w:sz w:val="18"/>
          <w:szCs w:val="18"/>
          <w:lang w:eastAsia="en-US"/>
        </w:rPr>
        <w:t>…………………………………………………….....</w:t>
      </w:r>
      <w:r w:rsidRPr="00C707DA">
        <w:rPr>
          <w:rFonts w:ascii="Arial" w:hAnsi="Arial" w:cs="Arial"/>
          <w:sz w:val="18"/>
          <w:szCs w:val="18"/>
          <w:lang w:eastAsia="en-US"/>
        </w:rPr>
        <w:tab/>
      </w:r>
      <w:r w:rsidRPr="00C707DA">
        <w:rPr>
          <w:rFonts w:ascii="Arial" w:hAnsi="Arial" w:cs="Arial"/>
          <w:b/>
          <w:sz w:val="20"/>
          <w:szCs w:val="20"/>
          <w:lang w:eastAsia="en-US"/>
        </w:rPr>
        <w:t xml:space="preserve">Data i podpis osoby sporządzającej </w:t>
      </w:r>
    </w:p>
    <w:p w:rsidR="002A2DE8" w:rsidRPr="00C707DA" w:rsidRDefault="002A2DE8" w:rsidP="002A2DE8">
      <w:pPr>
        <w:ind w:left="4248" w:firstLine="708"/>
        <w:rPr>
          <w:rFonts w:ascii="Arial" w:hAnsi="Arial" w:cs="Arial"/>
          <w:b/>
          <w:sz w:val="18"/>
          <w:szCs w:val="18"/>
          <w:lang w:eastAsia="en-US"/>
        </w:rPr>
      </w:pPr>
      <w:r w:rsidRPr="00C707DA">
        <w:rPr>
          <w:rFonts w:ascii="Arial" w:hAnsi="Arial" w:cs="Arial"/>
          <w:b/>
          <w:sz w:val="20"/>
          <w:szCs w:val="20"/>
          <w:lang w:eastAsia="en-US"/>
        </w:rPr>
        <w:t>protokół</w:t>
      </w:r>
    </w:p>
    <w:p w:rsidR="002A2DE8" w:rsidRPr="00C707DA" w:rsidRDefault="002A2DE8" w:rsidP="002A2DE8">
      <w:pPr>
        <w:rPr>
          <w:rFonts w:ascii="Arial" w:hAnsi="Arial" w:cs="Arial"/>
          <w:b/>
          <w:sz w:val="18"/>
          <w:szCs w:val="18"/>
          <w:lang w:eastAsia="en-US"/>
        </w:rPr>
      </w:pPr>
    </w:p>
    <w:p w:rsidR="002A2DE8" w:rsidRDefault="002A2DE8" w:rsidP="002A2DE8">
      <w:pPr>
        <w:spacing w:after="160" w:line="259" w:lineRule="auto"/>
        <w:jc w:val="center"/>
        <w:rPr>
          <w:rFonts w:cs="Arial"/>
          <w:b/>
          <w:sz w:val="18"/>
          <w:szCs w:val="18"/>
          <w:lang w:eastAsia="en-US"/>
        </w:rPr>
      </w:pPr>
    </w:p>
    <w:p w:rsidR="00B02062" w:rsidRPr="003E5263" w:rsidRDefault="00B02062" w:rsidP="002A2DE8">
      <w:pPr>
        <w:spacing w:after="160" w:line="259" w:lineRule="auto"/>
        <w:jc w:val="center"/>
        <w:rPr>
          <w:rFonts w:cs="Arial"/>
          <w:b/>
          <w:sz w:val="18"/>
          <w:szCs w:val="18"/>
          <w:lang w:eastAsia="en-US"/>
        </w:rPr>
      </w:pPr>
    </w:p>
    <w:p w:rsidR="002A2DE8" w:rsidRPr="00C707DA" w:rsidRDefault="001F4D43" w:rsidP="001F4D43">
      <w:pPr>
        <w:pStyle w:val="Nagwek1"/>
        <w:keepNext w:val="0"/>
        <w:spacing w:before="120" w:after="60" w:line="240" w:lineRule="auto"/>
        <w:jc w:val="both"/>
        <w:rPr>
          <w:rFonts w:ascii="Arial" w:hAnsi="Arial" w:cs="Arial"/>
          <w:b/>
          <w:i w:val="0"/>
          <w:iCs w:val="0"/>
          <w:sz w:val="23"/>
          <w:szCs w:val="23"/>
        </w:rPr>
      </w:pPr>
      <w:r w:rsidRPr="00C707DA">
        <w:rPr>
          <w:rFonts w:ascii="Arial" w:hAnsi="Arial" w:cs="Arial"/>
          <w:b/>
          <w:i w:val="0"/>
          <w:sz w:val="23"/>
          <w:szCs w:val="23"/>
        </w:rPr>
        <w:t>Załącznik nr 2</w:t>
      </w:r>
    </w:p>
    <w:p w:rsidR="002A2DE8" w:rsidRPr="00C707DA" w:rsidRDefault="002A2DE8" w:rsidP="002A2DE8">
      <w:pPr>
        <w:pStyle w:val="Nagwek1"/>
        <w:keepNext w:val="0"/>
        <w:spacing w:before="120" w:after="60" w:line="240" w:lineRule="auto"/>
        <w:jc w:val="both"/>
        <w:rPr>
          <w:rFonts w:ascii="Arial" w:hAnsi="Arial" w:cs="Arial"/>
          <w:b/>
          <w:i w:val="0"/>
          <w:iCs w:val="0"/>
          <w:sz w:val="23"/>
          <w:szCs w:val="23"/>
        </w:rPr>
      </w:pPr>
      <w:r w:rsidRPr="00C707DA">
        <w:rPr>
          <w:rFonts w:ascii="Arial" w:hAnsi="Arial" w:cs="Arial"/>
          <w:b/>
          <w:i w:val="0"/>
          <w:iCs w:val="0"/>
          <w:sz w:val="23"/>
          <w:szCs w:val="23"/>
        </w:rPr>
        <w:t>PROTOKÓŁ REAGOWANIA NA SKARGI</w:t>
      </w:r>
    </w:p>
    <w:p w:rsidR="002A2DE8" w:rsidRPr="00C707DA" w:rsidRDefault="002A2DE8" w:rsidP="002A2DE8">
      <w:pPr>
        <w:spacing w:after="160" w:line="259" w:lineRule="auto"/>
        <w:jc w:val="center"/>
        <w:rPr>
          <w:rFonts w:ascii="Arial" w:hAnsi="Arial" w:cs="Arial"/>
          <w:b/>
          <w:sz w:val="23"/>
          <w:szCs w:val="23"/>
          <w:lang w:eastAsia="en-US"/>
        </w:rPr>
      </w:pPr>
    </w:p>
    <w:p w:rsidR="002A2DE8" w:rsidRPr="00C707DA" w:rsidRDefault="002A2DE8" w:rsidP="002A2DE8">
      <w:pPr>
        <w:spacing w:after="160" w:line="259" w:lineRule="auto"/>
        <w:rPr>
          <w:rFonts w:ascii="Arial" w:hAnsi="Arial" w:cs="Arial"/>
          <w:sz w:val="23"/>
          <w:szCs w:val="23"/>
          <w:lang w:eastAsia="en-US"/>
        </w:rPr>
      </w:pPr>
      <w:r w:rsidRPr="00C707DA">
        <w:rPr>
          <w:rFonts w:ascii="Arial" w:hAnsi="Arial" w:cs="Arial"/>
          <w:sz w:val="23"/>
          <w:szCs w:val="23"/>
          <w:lang w:eastAsia="en-US"/>
        </w:rPr>
        <w:t>Data wpłynięcia skargi ………………………………………………..</w:t>
      </w:r>
    </w:p>
    <w:p w:rsidR="002A2DE8" w:rsidRPr="00C707DA" w:rsidRDefault="002A2DE8" w:rsidP="002A2DE8">
      <w:pPr>
        <w:spacing w:after="160" w:line="259" w:lineRule="auto"/>
        <w:rPr>
          <w:rFonts w:ascii="Arial" w:hAnsi="Arial" w:cs="Arial"/>
          <w:sz w:val="23"/>
          <w:szCs w:val="23"/>
          <w:lang w:eastAsia="en-US"/>
        </w:rPr>
      </w:pPr>
      <w:r w:rsidRPr="00C707DA">
        <w:rPr>
          <w:rFonts w:ascii="Arial" w:hAnsi="Arial" w:cs="Arial"/>
          <w:sz w:val="23"/>
          <w:szCs w:val="23"/>
          <w:lang w:eastAsia="en-US"/>
        </w:rPr>
        <w:t>Temat/ przyczyna skargi …………………………………………</w:t>
      </w:r>
      <w:r w:rsidR="001F4D43" w:rsidRPr="00C707DA">
        <w:rPr>
          <w:rFonts w:ascii="Arial" w:hAnsi="Arial" w:cs="Arial"/>
          <w:sz w:val="23"/>
          <w:szCs w:val="23"/>
          <w:lang w:eastAsia="en-US"/>
        </w:rPr>
        <w:t>….</w:t>
      </w:r>
      <w:r w:rsidRPr="00C707DA">
        <w:rPr>
          <w:rFonts w:ascii="Arial" w:hAnsi="Arial" w:cs="Arial"/>
          <w:sz w:val="23"/>
          <w:szCs w:val="23"/>
          <w:lang w:eastAsia="en-US"/>
        </w:rPr>
        <w:t>..</w:t>
      </w:r>
    </w:p>
    <w:p w:rsidR="002A2DE8" w:rsidRPr="00C707DA" w:rsidRDefault="002A2DE8" w:rsidP="002A2DE8">
      <w:pPr>
        <w:spacing w:after="160" w:line="259" w:lineRule="auto"/>
        <w:rPr>
          <w:rFonts w:cs="Arial"/>
          <w:sz w:val="23"/>
          <w:szCs w:val="23"/>
          <w:lang w:eastAsia="en-US"/>
        </w:rPr>
      </w:pPr>
      <w:r w:rsidRPr="00C707DA">
        <w:rPr>
          <w:rFonts w:ascii="Arial" w:hAnsi="Arial" w:cs="Arial"/>
          <w:sz w:val="23"/>
          <w:szCs w:val="23"/>
          <w:lang w:eastAsia="en-US"/>
        </w:rPr>
        <w:t>Wyniki analizy skargi</w:t>
      </w:r>
      <w:r w:rsidRPr="00C707DA">
        <w:rPr>
          <w:rFonts w:cs="Arial"/>
          <w:sz w:val="23"/>
          <w:szCs w:val="23"/>
          <w:lang w:eastAsia="en-US"/>
        </w:rPr>
        <w:t xml:space="preserve"> …………………………………………………………………………………………………………………………</w:t>
      </w:r>
      <w:r w:rsidR="001F4D43" w:rsidRPr="00C707DA">
        <w:rPr>
          <w:rFonts w:cs="Arial"/>
          <w:sz w:val="23"/>
          <w:szCs w:val="23"/>
          <w:lang w:eastAsia="en-US"/>
        </w:rPr>
        <w:t>…………</w:t>
      </w:r>
    </w:p>
    <w:p w:rsidR="002A2DE8" w:rsidRPr="001F4D43" w:rsidRDefault="002A2DE8" w:rsidP="002A2DE8">
      <w:pPr>
        <w:spacing w:after="160" w:line="259" w:lineRule="auto"/>
        <w:rPr>
          <w:rFonts w:cs="Arial"/>
          <w:lang w:eastAsia="en-US"/>
        </w:rPr>
      </w:pPr>
      <w:r w:rsidRPr="001F4D43">
        <w:rPr>
          <w:rFonts w:cs="Arial"/>
          <w:lang w:eastAsia="en-US"/>
        </w:rPr>
        <w:t>……………………………………………………………………………………………………………………………………</w:t>
      </w:r>
    </w:p>
    <w:p w:rsidR="002A2DE8" w:rsidRPr="001F4D43" w:rsidRDefault="002A2DE8" w:rsidP="002A2DE8">
      <w:pPr>
        <w:spacing w:after="160" w:line="259" w:lineRule="auto"/>
        <w:rPr>
          <w:rFonts w:cs="Arial"/>
          <w:lang w:eastAsia="en-US"/>
        </w:rPr>
      </w:pPr>
      <w:r w:rsidRPr="001F4D43">
        <w:rPr>
          <w:rFonts w:cs="Arial"/>
          <w:lang w:eastAsia="en-US"/>
        </w:rPr>
        <w:t>……………………………………………………………………….……………………………………………………………</w:t>
      </w:r>
    </w:p>
    <w:p w:rsidR="002A2DE8" w:rsidRPr="001F4D43" w:rsidRDefault="002A2DE8" w:rsidP="002A2DE8">
      <w:pPr>
        <w:spacing w:after="160" w:line="259" w:lineRule="auto"/>
        <w:rPr>
          <w:rFonts w:cs="Arial"/>
          <w:lang w:eastAsia="en-US"/>
        </w:rPr>
      </w:pPr>
      <w:r w:rsidRPr="001F4D43">
        <w:rPr>
          <w:rFonts w:cs="Arial"/>
          <w:lang w:eastAsia="en-US"/>
        </w:rPr>
        <w:t>……………………………………………………………………………………………………………………………………</w:t>
      </w:r>
    </w:p>
    <w:p w:rsidR="002A2DE8" w:rsidRPr="00C707DA" w:rsidRDefault="002A2DE8" w:rsidP="002A2DE8">
      <w:pPr>
        <w:spacing w:after="160" w:line="259" w:lineRule="auto"/>
        <w:rPr>
          <w:rFonts w:ascii="Arial" w:hAnsi="Arial" w:cs="Arial"/>
          <w:sz w:val="23"/>
          <w:szCs w:val="23"/>
          <w:lang w:eastAsia="en-US"/>
        </w:rPr>
      </w:pPr>
      <w:r w:rsidRPr="00C707DA">
        <w:rPr>
          <w:rFonts w:ascii="Arial" w:hAnsi="Arial" w:cs="Arial"/>
          <w:sz w:val="23"/>
          <w:szCs w:val="23"/>
          <w:lang w:eastAsia="en-US"/>
        </w:rPr>
        <w:t>Podjęte działania:</w:t>
      </w:r>
    </w:p>
    <w:p w:rsidR="002A2DE8" w:rsidRPr="001F4D43" w:rsidRDefault="002A2DE8" w:rsidP="002A2DE8">
      <w:pPr>
        <w:spacing w:after="160" w:line="259" w:lineRule="auto"/>
        <w:rPr>
          <w:rFonts w:cs="Arial"/>
          <w:lang w:eastAsia="en-US"/>
        </w:rPr>
      </w:pPr>
      <w:r w:rsidRPr="001F4D43">
        <w:rPr>
          <w:rFonts w:cs="Arial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2A2DE8" w:rsidRPr="00C707DA" w:rsidRDefault="002A2DE8" w:rsidP="002A2DE8">
      <w:pPr>
        <w:spacing w:after="160" w:line="259" w:lineRule="auto"/>
        <w:rPr>
          <w:rFonts w:ascii="Arial" w:hAnsi="Arial" w:cs="Arial"/>
          <w:sz w:val="23"/>
          <w:szCs w:val="23"/>
          <w:lang w:eastAsia="en-US"/>
        </w:rPr>
      </w:pPr>
      <w:r w:rsidRPr="00C707DA">
        <w:rPr>
          <w:rFonts w:ascii="Arial" w:hAnsi="Arial" w:cs="Arial"/>
          <w:sz w:val="23"/>
          <w:szCs w:val="23"/>
          <w:lang w:eastAsia="en-US"/>
        </w:rPr>
        <w:t>Treść informacji zwrotnej:</w:t>
      </w:r>
    </w:p>
    <w:p w:rsidR="002A2DE8" w:rsidRPr="001F4D43" w:rsidRDefault="002A2DE8" w:rsidP="002A2DE8">
      <w:pPr>
        <w:spacing w:after="160" w:line="259" w:lineRule="auto"/>
        <w:rPr>
          <w:rFonts w:cs="Arial"/>
          <w:lang w:eastAsia="en-US"/>
        </w:rPr>
      </w:pPr>
      <w:r w:rsidRPr="001F4D43">
        <w:rPr>
          <w:rFonts w:cs="Arial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A2DE8" w:rsidRPr="003E5263" w:rsidRDefault="002A2DE8" w:rsidP="002A2DE8">
      <w:pPr>
        <w:rPr>
          <w:rFonts w:cs="Arial"/>
          <w:b/>
          <w:sz w:val="18"/>
          <w:szCs w:val="18"/>
          <w:lang w:eastAsia="en-US"/>
        </w:rPr>
      </w:pPr>
    </w:p>
    <w:p w:rsidR="002A2DE8" w:rsidRPr="003E5263" w:rsidRDefault="002A2DE8" w:rsidP="002A2DE8">
      <w:pPr>
        <w:spacing w:after="160" w:line="259" w:lineRule="auto"/>
        <w:rPr>
          <w:rFonts w:cs="Arial"/>
          <w:b/>
          <w:sz w:val="18"/>
          <w:szCs w:val="18"/>
          <w:lang w:eastAsia="en-US"/>
        </w:rPr>
      </w:pPr>
    </w:p>
    <w:p w:rsidR="002A2DE8" w:rsidRPr="003E5263" w:rsidRDefault="002A2DE8" w:rsidP="002A2DE8">
      <w:pPr>
        <w:rPr>
          <w:rFonts w:cs="Arial"/>
          <w:sz w:val="18"/>
          <w:szCs w:val="18"/>
          <w:lang w:eastAsia="en-US"/>
        </w:rPr>
      </w:pPr>
      <w:r w:rsidRPr="003E5263">
        <w:rPr>
          <w:rFonts w:cs="Arial"/>
          <w:sz w:val="18"/>
          <w:szCs w:val="18"/>
          <w:lang w:eastAsia="en-US"/>
        </w:rPr>
        <w:t xml:space="preserve">……………………………….……………..                                                                </w:t>
      </w:r>
    </w:p>
    <w:p w:rsidR="002A2DE8" w:rsidRPr="001F4D43" w:rsidRDefault="002A2DE8" w:rsidP="002A2DE8">
      <w:pPr>
        <w:rPr>
          <w:rFonts w:cs="Arial"/>
          <w:b/>
          <w:sz w:val="20"/>
          <w:szCs w:val="20"/>
          <w:lang w:eastAsia="en-US"/>
        </w:rPr>
      </w:pPr>
      <w:r w:rsidRPr="003E5263">
        <w:rPr>
          <w:rFonts w:cs="Arial"/>
          <w:b/>
          <w:sz w:val="18"/>
          <w:szCs w:val="18"/>
          <w:lang w:eastAsia="en-US"/>
        </w:rPr>
        <w:t xml:space="preserve">         </w:t>
      </w:r>
      <w:r w:rsidRPr="001F4D43">
        <w:rPr>
          <w:rFonts w:cs="Arial"/>
          <w:b/>
          <w:sz w:val="20"/>
          <w:szCs w:val="20"/>
          <w:lang w:eastAsia="en-US"/>
        </w:rPr>
        <w:t>Data sporządzenia protokołu</w:t>
      </w:r>
      <w:r w:rsidRPr="001F4D43">
        <w:rPr>
          <w:rFonts w:cs="Arial"/>
          <w:b/>
          <w:sz w:val="20"/>
          <w:szCs w:val="20"/>
          <w:lang w:eastAsia="en-US"/>
        </w:rPr>
        <w:tab/>
      </w:r>
      <w:r w:rsidRPr="001F4D43">
        <w:rPr>
          <w:rFonts w:cs="Arial"/>
          <w:b/>
          <w:sz w:val="20"/>
          <w:szCs w:val="20"/>
          <w:lang w:eastAsia="en-US"/>
        </w:rPr>
        <w:tab/>
      </w:r>
      <w:r w:rsidRPr="001F4D43">
        <w:rPr>
          <w:rFonts w:cs="Arial"/>
          <w:b/>
          <w:sz w:val="20"/>
          <w:szCs w:val="20"/>
          <w:lang w:eastAsia="en-US"/>
        </w:rPr>
        <w:tab/>
      </w:r>
      <w:r w:rsidRPr="001F4D43">
        <w:rPr>
          <w:rFonts w:cs="Arial"/>
          <w:b/>
          <w:sz w:val="20"/>
          <w:szCs w:val="20"/>
          <w:lang w:eastAsia="en-US"/>
        </w:rPr>
        <w:tab/>
      </w:r>
      <w:r w:rsidRPr="001F4D43">
        <w:rPr>
          <w:rFonts w:cs="Arial"/>
          <w:b/>
          <w:sz w:val="20"/>
          <w:szCs w:val="20"/>
          <w:lang w:eastAsia="en-US"/>
        </w:rPr>
        <w:tab/>
      </w:r>
    </w:p>
    <w:p w:rsidR="002A2DE8" w:rsidRPr="003E5263" w:rsidRDefault="002A2DE8" w:rsidP="002A2DE8">
      <w:pPr>
        <w:rPr>
          <w:rFonts w:cs="Arial"/>
          <w:b/>
          <w:sz w:val="18"/>
          <w:szCs w:val="18"/>
          <w:lang w:eastAsia="en-US"/>
        </w:rPr>
      </w:pPr>
    </w:p>
    <w:p w:rsidR="002A2DE8" w:rsidRPr="003E5263" w:rsidRDefault="002A2DE8" w:rsidP="002A2DE8">
      <w:pPr>
        <w:rPr>
          <w:rFonts w:cs="Arial"/>
          <w:b/>
          <w:sz w:val="18"/>
          <w:szCs w:val="18"/>
          <w:lang w:eastAsia="en-US"/>
        </w:rPr>
      </w:pPr>
    </w:p>
    <w:p w:rsidR="002A2DE8" w:rsidRPr="003E5263" w:rsidRDefault="002A2DE8" w:rsidP="002A2DE8">
      <w:pPr>
        <w:rPr>
          <w:rFonts w:cs="Arial"/>
          <w:b/>
          <w:sz w:val="18"/>
          <w:szCs w:val="18"/>
          <w:lang w:eastAsia="en-US"/>
        </w:rPr>
      </w:pPr>
    </w:p>
    <w:p w:rsidR="002A2DE8" w:rsidRPr="003E5263" w:rsidRDefault="002A2DE8" w:rsidP="002A2DE8">
      <w:pPr>
        <w:rPr>
          <w:rFonts w:cs="Arial"/>
          <w:b/>
          <w:sz w:val="18"/>
          <w:szCs w:val="18"/>
          <w:lang w:eastAsia="en-US"/>
        </w:rPr>
      </w:pPr>
    </w:p>
    <w:p w:rsidR="002A2DE8" w:rsidRPr="003E5263" w:rsidRDefault="002A2DE8" w:rsidP="002A2DE8">
      <w:pPr>
        <w:rPr>
          <w:rFonts w:cs="Arial"/>
          <w:b/>
          <w:sz w:val="18"/>
          <w:szCs w:val="18"/>
          <w:lang w:eastAsia="en-US"/>
        </w:rPr>
      </w:pPr>
    </w:p>
    <w:p w:rsidR="002A2DE8" w:rsidRPr="003E5263" w:rsidRDefault="002A2DE8" w:rsidP="002A2DE8">
      <w:pPr>
        <w:rPr>
          <w:rFonts w:cs="Arial"/>
          <w:b/>
          <w:sz w:val="18"/>
          <w:szCs w:val="18"/>
          <w:lang w:eastAsia="en-US"/>
        </w:rPr>
      </w:pPr>
    </w:p>
    <w:p w:rsidR="002A2DE8" w:rsidRPr="003E5263" w:rsidRDefault="002A2DE8" w:rsidP="002A2DE8">
      <w:pPr>
        <w:rPr>
          <w:rFonts w:cs="Arial"/>
          <w:b/>
          <w:sz w:val="18"/>
          <w:szCs w:val="18"/>
          <w:lang w:eastAsia="en-US"/>
        </w:rPr>
      </w:pPr>
    </w:p>
    <w:p w:rsidR="002A2DE8" w:rsidRPr="003E5263" w:rsidRDefault="002A2DE8" w:rsidP="002A2DE8">
      <w:pPr>
        <w:rPr>
          <w:rFonts w:cs="Arial"/>
          <w:b/>
          <w:sz w:val="18"/>
          <w:szCs w:val="18"/>
          <w:lang w:eastAsia="en-US"/>
        </w:rPr>
      </w:pPr>
    </w:p>
    <w:p w:rsidR="002A2DE8" w:rsidRPr="003E5263" w:rsidRDefault="002A2DE8" w:rsidP="002A2DE8">
      <w:pPr>
        <w:ind w:left="4248"/>
        <w:jc w:val="center"/>
        <w:rPr>
          <w:rFonts w:cs="Arial"/>
          <w:sz w:val="18"/>
          <w:szCs w:val="18"/>
          <w:lang w:eastAsia="en-US"/>
        </w:rPr>
      </w:pPr>
      <w:r w:rsidRPr="003E5263">
        <w:rPr>
          <w:rFonts w:cs="Arial"/>
          <w:sz w:val="18"/>
          <w:szCs w:val="18"/>
          <w:lang w:eastAsia="en-US"/>
        </w:rPr>
        <w:t>…………..………………………………………………………</w:t>
      </w:r>
    </w:p>
    <w:p w:rsidR="0041250F" w:rsidRPr="001F4D43" w:rsidRDefault="002A2DE8" w:rsidP="001F4D43">
      <w:pPr>
        <w:spacing w:after="200" w:line="276" w:lineRule="auto"/>
        <w:ind w:left="4956"/>
        <w:rPr>
          <w:rFonts w:cs="Arial"/>
          <w:sz w:val="20"/>
          <w:szCs w:val="20"/>
          <w:lang w:eastAsia="en-US"/>
        </w:rPr>
      </w:pPr>
      <w:r w:rsidRPr="001F4D43">
        <w:rPr>
          <w:rFonts w:cs="Arial"/>
          <w:b/>
          <w:sz w:val="20"/>
          <w:szCs w:val="20"/>
          <w:lang w:eastAsia="en-US"/>
        </w:rPr>
        <w:t>Data i podpis osoby sporządzającej protokół</w:t>
      </w:r>
    </w:p>
    <w:sectPr w:rsidR="0041250F" w:rsidRPr="001F4D43" w:rsidSect="00C707DA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531F9" w:rsidRDefault="00D531F9">
      <w:r>
        <w:separator/>
      </w:r>
    </w:p>
  </w:endnote>
  <w:endnote w:type="continuationSeparator" w:id="0">
    <w:p w:rsidR="00D531F9" w:rsidRDefault="00D53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76EB0" w:rsidRDefault="00976EB0" w:rsidP="008F08F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76EB0" w:rsidRDefault="00976EB0" w:rsidP="00976EB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707DA" w:rsidRDefault="00C707DA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:rsidR="00976EB0" w:rsidRDefault="00976EB0" w:rsidP="00976EB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531F9" w:rsidRDefault="00D531F9">
      <w:r>
        <w:separator/>
      </w:r>
    </w:p>
  </w:footnote>
  <w:footnote w:type="continuationSeparator" w:id="0">
    <w:p w:rsidR="00D531F9" w:rsidRDefault="00D531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A5310"/>
    <w:multiLevelType w:val="hybridMultilevel"/>
    <w:tmpl w:val="A7DAF652"/>
    <w:lvl w:ilvl="0" w:tplc="0415000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1" w15:restartNumberingAfterBreak="0">
    <w:nsid w:val="16A61919"/>
    <w:multiLevelType w:val="multilevel"/>
    <w:tmpl w:val="2774F5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709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18233102"/>
    <w:multiLevelType w:val="hybridMultilevel"/>
    <w:tmpl w:val="B4048446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73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45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17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89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61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33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05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770" w:hanging="180"/>
      </w:pPr>
      <w:rPr>
        <w:rFonts w:cs="Times New Roman"/>
      </w:rPr>
    </w:lvl>
  </w:abstractNum>
  <w:abstractNum w:abstractNumId="3" w15:restartNumberingAfterBreak="0">
    <w:nsid w:val="1F456311"/>
    <w:multiLevelType w:val="hybridMultilevel"/>
    <w:tmpl w:val="A58A214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73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45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17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89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61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33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05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770" w:hanging="180"/>
      </w:pPr>
      <w:rPr>
        <w:rFonts w:cs="Times New Roman"/>
      </w:rPr>
    </w:lvl>
  </w:abstractNum>
  <w:abstractNum w:abstractNumId="4" w15:restartNumberingAfterBreak="0">
    <w:nsid w:val="1F5F2CF4"/>
    <w:multiLevelType w:val="hybridMultilevel"/>
    <w:tmpl w:val="4ED6EB8A"/>
    <w:lvl w:ilvl="0" w:tplc="B8A66A44">
      <w:start w:val="1"/>
      <w:numFmt w:val="bullet"/>
      <w:lvlText w:val="-"/>
      <w:lvlJc w:val="left"/>
      <w:pPr>
        <w:ind w:left="1920" w:hanging="360"/>
      </w:pPr>
      <w:rPr>
        <w:rFonts w:ascii="Calibri" w:hAnsi="Calibri" w:hint="default"/>
      </w:rPr>
    </w:lvl>
    <w:lvl w:ilvl="1" w:tplc="04150003">
      <w:start w:val="1"/>
      <w:numFmt w:val="bullet"/>
      <w:lvlText w:val="o"/>
      <w:lvlJc w:val="left"/>
      <w:pPr>
        <w:ind w:left="26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8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5" w15:restartNumberingAfterBreak="0">
    <w:nsid w:val="20B505B9"/>
    <w:multiLevelType w:val="hybridMultilevel"/>
    <w:tmpl w:val="A86A5D18"/>
    <w:lvl w:ilvl="0" w:tplc="04150019">
      <w:start w:val="1"/>
      <w:numFmt w:val="lowerLetter"/>
      <w:lvlText w:val="%1."/>
      <w:lvlJc w:val="left"/>
      <w:pPr>
        <w:ind w:left="19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6" w15:restartNumberingAfterBreak="0">
    <w:nsid w:val="21323CE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 w15:restartNumberingAfterBreak="0">
    <w:nsid w:val="232A4D38"/>
    <w:multiLevelType w:val="multilevel"/>
    <w:tmpl w:val="6980B4E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27385790"/>
    <w:multiLevelType w:val="hybridMultilevel"/>
    <w:tmpl w:val="D0280D3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2B44045C"/>
    <w:multiLevelType w:val="multilevel"/>
    <w:tmpl w:val="269CB2B2"/>
    <w:styleLink w:val="Styl1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ind w:left="1212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</w:rPr>
    </w:lvl>
    <w:lvl w:ilvl="6">
      <w:start w:val="1"/>
      <w:numFmt w:val="upperRoman"/>
      <w:lvlText w:val="%7."/>
      <w:lvlJc w:val="righ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0" w15:restartNumberingAfterBreak="0">
    <w:nsid w:val="2D4C00E6"/>
    <w:multiLevelType w:val="hybridMultilevel"/>
    <w:tmpl w:val="623853BC"/>
    <w:lvl w:ilvl="0" w:tplc="0415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11" w15:restartNumberingAfterBreak="0">
    <w:nsid w:val="2F5E77C6"/>
    <w:multiLevelType w:val="multilevel"/>
    <w:tmpl w:val="74E025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354F49B9"/>
    <w:multiLevelType w:val="hybridMultilevel"/>
    <w:tmpl w:val="DCA68F44"/>
    <w:lvl w:ilvl="0" w:tplc="04150019">
      <w:start w:val="1"/>
      <w:numFmt w:val="lowerLetter"/>
      <w:lvlText w:val="%1."/>
      <w:lvlJc w:val="left"/>
      <w:pPr>
        <w:ind w:left="10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E9F23B3"/>
    <w:multiLevelType w:val="hybridMultilevel"/>
    <w:tmpl w:val="DCA68F44"/>
    <w:lvl w:ilvl="0" w:tplc="04150019">
      <w:start w:val="1"/>
      <w:numFmt w:val="lowerLetter"/>
      <w:lvlText w:val="%1."/>
      <w:lvlJc w:val="left"/>
      <w:pPr>
        <w:ind w:left="10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FEF041E"/>
    <w:multiLevelType w:val="hybridMultilevel"/>
    <w:tmpl w:val="DCA68F44"/>
    <w:lvl w:ilvl="0" w:tplc="04150019">
      <w:start w:val="1"/>
      <w:numFmt w:val="lowerLetter"/>
      <w:lvlText w:val="%1."/>
      <w:lvlJc w:val="left"/>
      <w:pPr>
        <w:ind w:left="10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2A040C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709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 w15:restartNumberingAfterBreak="0">
    <w:nsid w:val="461E3C42"/>
    <w:multiLevelType w:val="multilevel"/>
    <w:tmpl w:val="269CB2B2"/>
    <w:numStyleLink w:val="Styl1"/>
  </w:abstractNum>
  <w:abstractNum w:abstractNumId="17" w15:restartNumberingAfterBreak="0">
    <w:nsid w:val="476A767F"/>
    <w:multiLevelType w:val="multilevel"/>
    <w:tmpl w:val="7D5A868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 w15:restartNumberingAfterBreak="0">
    <w:nsid w:val="4A7770DD"/>
    <w:multiLevelType w:val="multilevel"/>
    <w:tmpl w:val="3BCC88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 w15:restartNumberingAfterBreak="0">
    <w:nsid w:val="4D8F1C4E"/>
    <w:multiLevelType w:val="hybridMultilevel"/>
    <w:tmpl w:val="4614E074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0" w15:restartNumberingAfterBreak="0">
    <w:nsid w:val="57B054D9"/>
    <w:multiLevelType w:val="hybridMultilevel"/>
    <w:tmpl w:val="6BC01E2E"/>
    <w:lvl w:ilvl="0" w:tplc="32648264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 w15:restartNumberingAfterBreak="0">
    <w:nsid w:val="60F30CAA"/>
    <w:multiLevelType w:val="hybridMultilevel"/>
    <w:tmpl w:val="122216B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942633"/>
    <w:multiLevelType w:val="multilevel"/>
    <w:tmpl w:val="426C8A5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 w15:restartNumberingAfterBreak="0">
    <w:nsid w:val="646B39F6"/>
    <w:multiLevelType w:val="hybridMultilevel"/>
    <w:tmpl w:val="B0E85D70"/>
    <w:lvl w:ilvl="0" w:tplc="0415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24" w15:restartNumberingAfterBreak="0">
    <w:nsid w:val="6A9518CF"/>
    <w:multiLevelType w:val="multilevel"/>
    <w:tmpl w:val="E9D8C7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 w15:restartNumberingAfterBreak="0">
    <w:nsid w:val="709F5AAD"/>
    <w:multiLevelType w:val="hybridMultilevel"/>
    <w:tmpl w:val="DCA68F44"/>
    <w:lvl w:ilvl="0" w:tplc="04150019">
      <w:start w:val="1"/>
      <w:numFmt w:val="lowerLetter"/>
      <w:lvlText w:val="%1."/>
      <w:lvlJc w:val="left"/>
      <w:pPr>
        <w:ind w:left="10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6ED2E29"/>
    <w:multiLevelType w:val="hybridMultilevel"/>
    <w:tmpl w:val="4E84A70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73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45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17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89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61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33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05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770" w:hanging="180"/>
      </w:pPr>
      <w:rPr>
        <w:rFonts w:cs="Times New Roman"/>
      </w:rPr>
    </w:lvl>
  </w:abstractNum>
  <w:abstractNum w:abstractNumId="27" w15:restartNumberingAfterBreak="0">
    <w:nsid w:val="77C34CB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 w16cid:durableId="1791169002">
    <w:abstractNumId w:val="27"/>
  </w:num>
  <w:num w:numId="2" w16cid:durableId="1663198347">
    <w:abstractNumId w:val="5"/>
  </w:num>
  <w:num w:numId="3" w16cid:durableId="1876574403">
    <w:abstractNumId w:val="16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cs="Times New Roman"/>
          <w:i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cs="Times New Roman"/>
        </w:rPr>
      </w:lvl>
    </w:lvlOverride>
  </w:num>
  <w:num w:numId="4" w16cid:durableId="878202872">
    <w:abstractNumId w:val="9"/>
  </w:num>
  <w:num w:numId="5" w16cid:durableId="872959899">
    <w:abstractNumId w:val="11"/>
  </w:num>
  <w:num w:numId="6" w16cid:durableId="651711355">
    <w:abstractNumId w:val="22"/>
  </w:num>
  <w:num w:numId="7" w16cid:durableId="1401442435">
    <w:abstractNumId w:val="24"/>
  </w:num>
  <w:num w:numId="8" w16cid:durableId="1716587977">
    <w:abstractNumId w:val="18"/>
  </w:num>
  <w:num w:numId="9" w16cid:durableId="238256084">
    <w:abstractNumId w:val="7"/>
  </w:num>
  <w:num w:numId="10" w16cid:durableId="968128025">
    <w:abstractNumId w:val="25"/>
  </w:num>
  <w:num w:numId="11" w16cid:durableId="1976177095">
    <w:abstractNumId w:val="6"/>
  </w:num>
  <w:num w:numId="12" w16cid:durableId="1055465674">
    <w:abstractNumId w:val="19"/>
  </w:num>
  <w:num w:numId="13" w16cid:durableId="407311657">
    <w:abstractNumId w:val="4"/>
  </w:num>
  <w:num w:numId="14" w16cid:durableId="1963268757">
    <w:abstractNumId w:val="20"/>
  </w:num>
  <w:num w:numId="15" w16cid:durableId="1888639431">
    <w:abstractNumId w:val="8"/>
  </w:num>
  <w:num w:numId="16" w16cid:durableId="1843929118">
    <w:abstractNumId w:val="15"/>
  </w:num>
  <w:num w:numId="17" w16cid:durableId="1630554907">
    <w:abstractNumId w:val="12"/>
  </w:num>
  <w:num w:numId="18" w16cid:durableId="229266591">
    <w:abstractNumId w:val="13"/>
  </w:num>
  <w:num w:numId="19" w16cid:durableId="527838531">
    <w:abstractNumId w:val="14"/>
  </w:num>
  <w:num w:numId="20" w16cid:durableId="314841727">
    <w:abstractNumId w:val="17"/>
  </w:num>
  <w:num w:numId="21" w16cid:durableId="1044404190">
    <w:abstractNumId w:val="26"/>
  </w:num>
  <w:num w:numId="22" w16cid:durableId="895550748">
    <w:abstractNumId w:val="2"/>
  </w:num>
  <w:num w:numId="23" w16cid:durableId="1169564222">
    <w:abstractNumId w:val="3"/>
  </w:num>
  <w:num w:numId="24" w16cid:durableId="1622108989">
    <w:abstractNumId w:val="1"/>
  </w:num>
  <w:num w:numId="25" w16cid:durableId="1066339453">
    <w:abstractNumId w:val="23"/>
  </w:num>
  <w:num w:numId="26" w16cid:durableId="1058557454">
    <w:abstractNumId w:val="0"/>
  </w:num>
  <w:num w:numId="27" w16cid:durableId="1059137614">
    <w:abstractNumId w:val="10"/>
  </w:num>
  <w:num w:numId="28" w16cid:durableId="210934887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50F"/>
    <w:rsid w:val="000904FD"/>
    <w:rsid w:val="00122AD3"/>
    <w:rsid w:val="00181B10"/>
    <w:rsid w:val="001F4D43"/>
    <w:rsid w:val="00266203"/>
    <w:rsid w:val="002818FD"/>
    <w:rsid w:val="002A2DE8"/>
    <w:rsid w:val="003A3C44"/>
    <w:rsid w:val="003B465F"/>
    <w:rsid w:val="0041250F"/>
    <w:rsid w:val="00684534"/>
    <w:rsid w:val="00755F55"/>
    <w:rsid w:val="008A2D47"/>
    <w:rsid w:val="008F08F8"/>
    <w:rsid w:val="00976EB0"/>
    <w:rsid w:val="009A1B62"/>
    <w:rsid w:val="009A3C1A"/>
    <w:rsid w:val="009A613B"/>
    <w:rsid w:val="00AD0211"/>
    <w:rsid w:val="00B02062"/>
    <w:rsid w:val="00B612DA"/>
    <w:rsid w:val="00B73D99"/>
    <w:rsid w:val="00BB1DFB"/>
    <w:rsid w:val="00C707DA"/>
    <w:rsid w:val="00D531F9"/>
    <w:rsid w:val="00DF15BB"/>
    <w:rsid w:val="00E14048"/>
    <w:rsid w:val="00E34E64"/>
    <w:rsid w:val="00E37ED0"/>
    <w:rsid w:val="00E64FBC"/>
    <w:rsid w:val="00F4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52350D"/>
  <w15:chartTrackingRefBased/>
  <w15:docId w15:val="{AE981894-D8F8-4B79-9897-574C803F8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41250F"/>
    <w:pPr>
      <w:keepNext/>
      <w:spacing w:line="360" w:lineRule="auto"/>
      <w:jc w:val="center"/>
      <w:outlineLvl w:val="0"/>
    </w:pPr>
    <w:rPr>
      <w:rFonts w:eastAsia="Calibri"/>
      <w:i/>
      <w:iCs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Nagwek1Znak">
    <w:name w:val="Nagłówek 1 Znak"/>
    <w:link w:val="Nagwek1"/>
    <w:rsid w:val="0041250F"/>
    <w:rPr>
      <w:rFonts w:eastAsia="Calibri"/>
      <w:i/>
      <w:iCs/>
      <w:sz w:val="22"/>
      <w:szCs w:val="24"/>
      <w:lang w:val="pl-PL" w:eastAsia="pl-PL" w:bidi="ar-SA"/>
    </w:rPr>
  </w:style>
  <w:style w:type="numbering" w:customStyle="1" w:styleId="Styl1">
    <w:name w:val="Styl1"/>
    <w:rsid w:val="0041250F"/>
    <w:pPr>
      <w:numPr>
        <w:numId w:val="4"/>
      </w:numPr>
    </w:pPr>
  </w:style>
  <w:style w:type="paragraph" w:styleId="Stopka">
    <w:name w:val="footer"/>
    <w:basedOn w:val="Normalny"/>
    <w:link w:val="StopkaZnak"/>
    <w:uiPriority w:val="99"/>
    <w:rsid w:val="00976EB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76EB0"/>
  </w:style>
  <w:style w:type="paragraph" w:styleId="Nagwek">
    <w:name w:val="header"/>
    <w:basedOn w:val="Normalny"/>
    <w:link w:val="NagwekZnak"/>
    <w:rsid w:val="00C707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707DA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C707DA"/>
    <w:rPr>
      <w:sz w:val="24"/>
      <w:szCs w:val="24"/>
    </w:rPr>
  </w:style>
  <w:style w:type="table" w:styleId="Tabela-Motyw">
    <w:name w:val="Table Theme"/>
    <w:basedOn w:val="Standardowy"/>
    <w:rsid w:val="00DF15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744</Words>
  <Characters>6342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PLAN ZARZĄDZANIA HAŁASEM DLA STACJI DEMONTAŻU POJAZDÓW WYCOFANYCH Z EKSPLOATACJI WRAZ Z PUNKTEM DO ZBIERANIA</vt:lpstr>
    </vt:vector>
  </TitlesOfParts>
  <Company/>
  <LinksUpToDate>false</LinksUpToDate>
  <CharactersWithSpaces>7072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ZARZĄDZANIA HAŁASEM DLA STACJI DEMONTAŻU POJAZDÓW WYCOFANYCH Z EKSPLOATACJI WRAZ Z PUNKTEM DO ZBIERANIA</dc:title>
  <dc:subject/>
  <dc:creator>Dybka Renata</dc:creator>
  <cp:keywords/>
  <dc:description/>
  <cp:lastModifiedBy>help desk</cp:lastModifiedBy>
  <cp:revision>2</cp:revision>
  <cp:lastPrinted>2024-09-16T10:31:00Z</cp:lastPrinted>
  <dcterms:created xsi:type="dcterms:W3CDTF">2024-09-17T12:18:00Z</dcterms:created>
  <dcterms:modified xsi:type="dcterms:W3CDTF">2024-09-17T12:18:00Z</dcterms:modified>
</cp:coreProperties>
</file>